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2C" w:rsidRPr="00A2215B" w:rsidRDefault="00F054C8" w:rsidP="00D6472C">
      <w:pPr>
        <w:spacing w:before="120"/>
        <w:ind w:left="72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4544568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HHS-seal-Black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568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2C" w:rsidRDefault="00D6472C" w:rsidP="00D6472C">
      <w:pPr>
        <w:spacing w:before="120"/>
        <w:rPr>
          <w:b/>
          <w:bCs/>
          <w:sz w:val="28"/>
          <w:szCs w:val="28"/>
        </w:rPr>
      </w:pPr>
    </w:p>
    <w:p w:rsidR="00D6472C" w:rsidRDefault="00D6472C" w:rsidP="00D6472C">
      <w:pPr>
        <w:spacing w:before="120"/>
        <w:rPr>
          <w:b/>
          <w:bCs/>
          <w:sz w:val="28"/>
          <w:szCs w:val="28"/>
        </w:rPr>
      </w:pPr>
    </w:p>
    <w:p w:rsidR="00D6472C" w:rsidRPr="00F5051D" w:rsidRDefault="00D6472C" w:rsidP="00D6472C">
      <w:pPr>
        <w:pStyle w:val="Title"/>
        <w:spacing w:before="120"/>
        <w:rPr>
          <w:rFonts w:cs="Arial"/>
          <w:sz w:val="40"/>
        </w:rPr>
      </w:pPr>
      <w:r w:rsidRPr="00F5051D">
        <w:rPr>
          <w:rFonts w:cs="Arial"/>
          <w:sz w:val="40"/>
        </w:rPr>
        <w:t>Request to Pursue IT Initiative</w:t>
      </w:r>
    </w:p>
    <w:p w:rsidR="00D6472C" w:rsidRPr="00F5051D" w:rsidRDefault="00D6472C" w:rsidP="00D6472C">
      <w:pPr>
        <w:pStyle w:val="Title"/>
        <w:spacing w:before="120"/>
        <w:rPr>
          <w:rFonts w:cs="Arial"/>
          <w:sz w:val="40"/>
        </w:rPr>
      </w:pPr>
      <w:r w:rsidRPr="00F5051D">
        <w:rPr>
          <w:rFonts w:cs="Arial"/>
          <w:sz w:val="40"/>
        </w:rPr>
        <w:t>For Consideration by the</w:t>
      </w:r>
      <w:r w:rsidR="00E17F62" w:rsidRPr="00F5051D">
        <w:rPr>
          <w:rFonts w:cs="Arial"/>
          <w:sz w:val="40"/>
        </w:rPr>
        <w:t xml:space="preserve"> information technology</w:t>
      </w:r>
      <w:r w:rsidRPr="00F5051D">
        <w:rPr>
          <w:rFonts w:cs="Arial"/>
          <w:sz w:val="40"/>
        </w:rPr>
        <w:t xml:space="preserve"> Governance Body</w:t>
      </w:r>
    </w:p>
    <w:p w:rsidR="00D6472C" w:rsidRPr="00F5051D" w:rsidRDefault="00D6472C" w:rsidP="00D6472C">
      <w:pPr>
        <w:pStyle w:val="Title"/>
        <w:spacing w:before="120"/>
        <w:rPr>
          <w:rFonts w:cs="Arial"/>
          <w:sz w:val="32"/>
          <w:szCs w:val="32"/>
        </w:rPr>
      </w:pPr>
    </w:p>
    <w:p w:rsidR="00D6472C" w:rsidRPr="00F5051D" w:rsidRDefault="00D6472C" w:rsidP="00D6472C">
      <w:pPr>
        <w:jc w:val="center"/>
        <w:rPr>
          <w:rFonts w:ascii="Arial" w:hAnsi="Arial" w:cs="Arial"/>
        </w:rPr>
      </w:pPr>
      <w:r w:rsidRPr="00F5051D">
        <w:rPr>
          <w:rFonts w:ascii="Arial" w:hAnsi="Arial" w:cs="Arial"/>
          <w:b/>
          <w:caps/>
          <w:kern w:val="28"/>
          <w:sz w:val="28"/>
          <w:szCs w:val="32"/>
        </w:rPr>
        <w:t>Step 1 Submission: Business Concept</w:t>
      </w:r>
    </w:p>
    <w:p w:rsidR="00D6472C" w:rsidRPr="00F5051D" w:rsidRDefault="00D6472C" w:rsidP="00B50D13">
      <w:pPr>
        <w:jc w:val="center"/>
        <w:rPr>
          <w:rFonts w:ascii="Arial" w:hAnsi="Arial" w:cs="Arial"/>
        </w:rPr>
      </w:pPr>
    </w:p>
    <w:p w:rsidR="0054216E" w:rsidRPr="00F5051D" w:rsidRDefault="0054216E" w:rsidP="00B50D13">
      <w:pPr>
        <w:jc w:val="center"/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 xml:space="preserve">Initiative Short Title: </w:t>
      </w: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 xml:space="preserve">Division/Office of: </w:t>
      </w: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>For the Division/Office:</w:t>
      </w:r>
    </w:p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585"/>
      </w:tblGrid>
      <w:tr w:rsidR="00D6472C" w:rsidRPr="00F5051D" w:rsidTr="006C7E7B">
        <w:tc>
          <w:tcPr>
            <w:tcW w:w="43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</w:tr>
      <w:tr w:rsidR="00D6472C" w:rsidRPr="00F5051D" w:rsidTr="006C7E7B">
        <w:tc>
          <w:tcPr>
            <w:tcW w:w="4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(Director Name)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(Director Signature)</w:t>
            </w:r>
          </w:p>
        </w:tc>
      </w:tr>
    </w:tbl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4585"/>
      </w:tblGrid>
      <w:tr w:rsidR="00D6472C" w:rsidRPr="00F5051D" w:rsidTr="006C7E7B">
        <w:tc>
          <w:tcPr>
            <w:tcW w:w="43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</w:tr>
      <w:tr w:rsidR="00D6472C" w:rsidRPr="00F5051D" w:rsidTr="006C7E7B">
        <w:tc>
          <w:tcPr>
            <w:tcW w:w="43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(Budget Officer Name)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6472C" w:rsidRPr="00F5051D" w:rsidRDefault="00D6472C" w:rsidP="000F49F5">
            <w:pPr>
              <w:rPr>
                <w:rFonts w:ascii="Arial" w:hAnsi="Arial" w:cs="Arial"/>
              </w:rPr>
            </w:pPr>
            <w:r w:rsidRPr="00F5051D">
              <w:rPr>
                <w:rFonts w:ascii="Arial" w:hAnsi="Arial" w:cs="Arial"/>
              </w:rPr>
              <w:t>(Budget Officer Signature)</w:t>
            </w:r>
          </w:p>
        </w:tc>
      </w:tr>
    </w:tbl>
    <w:p w:rsidR="00D6472C" w:rsidRPr="00F5051D" w:rsidRDefault="00D6472C" w:rsidP="00D6472C">
      <w:pPr>
        <w:rPr>
          <w:rFonts w:ascii="Arial" w:hAnsi="Arial" w:cs="Arial"/>
        </w:rPr>
      </w:pPr>
    </w:p>
    <w:p w:rsidR="00D6472C" w:rsidRPr="00F5051D" w:rsidRDefault="00D6472C" w:rsidP="00D6472C">
      <w:pPr>
        <w:rPr>
          <w:rFonts w:ascii="Arial" w:hAnsi="Arial" w:cs="Arial"/>
        </w:rPr>
      </w:pPr>
    </w:p>
    <w:p w:rsidR="0054216E" w:rsidRPr="00F5051D" w:rsidRDefault="00D6472C">
      <w:pPr>
        <w:rPr>
          <w:rFonts w:ascii="Arial" w:hAnsi="Arial" w:cs="Arial"/>
        </w:rPr>
      </w:pPr>
      <w:r w:rsidRPr="00F5051D">
        <w:rPr>
          <w:rFonts w:ascii="Arial" w:hAnsi="Arial" w:cs="Arial"/>
        </w:rPr>
        <w:t>Date:</w:t>
      </w:r>
    </w:p>
    <w:p w:rsidR="0054216E" w:rsidRDefault="00D64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216E">
        <w:rPr>
          <w:rFonts w:ascii="Arial" w:hAnsi="Arial" w:cs="Arial"/>
        </w:rPr>
        <w:br w:type="page"/>
      </w:r>
    </w:p>
    <w:p w:rsidR="00FC5D66" w:rsidRDefault="00FC5D66" w:rsidP="00B50D13">
      <w:pPr>
        <w:autoSpaceDE w:val="0"/>
        <w:autoSpaceDN w:val="0"/>
        <w:adjustRightInd w:val="0"/>
        <w:rPr>
          <w:color w:val="000000"/>
          <w:sz w:val="4"/>
          <w:szCs w:val="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4D5575" w:rsidRPr="00951A62" w:rsidTr="002368CC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4D5575" w:rsidRPr="00F5051D" w:rsidRDefault="004D5575" w:rsidP="003E172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Business Need</w:t>
            </w:r>
            <w:r w:rsidR="001C1C9C" w:rsidRPr="00F5051D">
              <w:rPr>
                <w:rFonts w:ascii="Arial" w:hAnsi="Arial" w:cs="Arial"/>
                <w:b/>
                <w:sz w:val="28"/>
                <w:szCs w:val="28"/>
              </w:rPr>
              <w:t>/Problem Statement</w:t>
            </w:r>
          </w:p>
          <w:p w:rsidR="003E1728" w:rsidRPr="003E1728" w:rsidRDefault="003E1728" w:rsidP="003E1728">
            <w:pPr>
              <w:keepNext/>
              <w:keepLines/>
              <w:tabs>
                <w:tab w:val="left" w:pos="697"/>
              </w:tabs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Briefly describe the business need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and/or business problem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driving the request.</w:t>
            </w:r>
          </w:p>
        </w:tc>
      </w:tr>
      <w:tr w:rsidR="004D5575" w:rsidRPr="008106B0" w:rsidTr="002368CC">
        <w:tc>
          <w:tcPr>
            <w:tcW w:w="10795" w:type="dxa"/>
            <w:shd w:val="clear" w:color="auto" w:fill="auto"/>
          </w:tcPr>
          <w:p w:rsidR="004D5575" w:rsidRPr="008106B0" w:rsidRDefault="004D5575" w:rsidP="0086251E">
            <w:pPr>
              <w:spacing w:before="60"/>
              <w:ind w:left="-29"/>
              <w:rPr>
                <w:rFonts w:ascii="Arial" w:hAnsi="Arial" w:cs="Arial"/>
                <w:sz w:val="20"/>
              </w:rPr>
            </w:pPr>
          </w:p>
        </w:tc>
      </w:tr>
    </w:tbl>
    <w:p w:rsidR="004D5575" w:rsidRDefault="004D5575" w:rsidP="004D5575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0562EA" w:rsidRPr="00951A62" w:rsidTr="002368CC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0562EA" w:rsidRPr="00F5051D" w:rsidRDefault="000562EA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Existing Business Process/Automation</w:t>
            </w:r>
          </w:p>
          <w:p w:rsidR="003E1728" w:rsidRPr="003E1728" w:rsidRDefault="003E1728" w:rsidP="003E1728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Describe how the business is currently functioning, including use of any existing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automation such as a software application(s)/information system(s)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and/or manual process</w:t>
            </w:r>
            <w:r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562EA" w:rsidRPr="008106B0" w:rsidTr="002368CC">
        <w:tc>
          <w:tcPr>
            <w:tcW w:w="10795" w:type="dxa"/>
            <w:shd w:val="clear" w:color="auto" w:fill="auto"/>
          </w:tcPr>
          <w:p w:rsidR="000562EA" w:rsidRPr="008106B0" w:rsidRDefault="000562EA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0562EA" w:rsidRDefault="000562EA" w:rsidP="004D5575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0562EA" w:rsidRPr="00951A62" w:rsidTr="0086251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0562EA" w:rsidRPr="00F5051D" w:rsidRDefault="000562EA" w:rsidP="003E1728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Initiative Description</w:t>
            </w:r>
          </w:p>
          <w:p w:rsidR="003E1728" w:rsidRPr="003E1728" w:rsidRDefault="003E1728" w:rsidP="003E1728">
            <w:pPr>
              <w:keepNext/>
              <w:keepLines/>
              <w:tabs>
                <w:tab w:val="left" w:pos="697"/>
              </w:tabs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Briefly describe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proposed initiative.</w:t>
            </w:r>
          </w:p>
        </w:tc>
      </w:tr>
      <w:tr w:rsidR="000562EA" w:rsidRPr="003E1728" w:rsidTr="0086251E">
        <w:tc>
          <w:tcPr>
            <w:tcW w:w="10795" w:type="dxa"/>
            <w:shd w:val="clear" w:color="auto" w:fill="auto"/>
          </w:tcPr>
          <w:p w:rsidR="000562EA" w:rsidRPr="00DC060A" w:rsidRDefault="000562EA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DC060A" w:rsidRDefault="00DC060A" w:rsidP="00DC060A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B35808" w:rsidRPr="003E1728" w:rsidTr="00644C1B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B35808" w:rsidRPr="00F5051D" w:rsidRDefault="00EE05F3" w:rsidP="00644C1B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EE05F3">
              <w:rPr>
                <w:rFonts w:ascii="Arial" w:hAnsi="Arial" w:cs="Arial"/>
                <w:b/>
                <w:sz w:val="28"/>
                <w:szCs w:val="28"/>
              </w:rPr>
              <w:t>Cloud Center of Innovation (CC</w:t>
            </w:r>
            <w:r>
              <w:rPr>
                <w:rFonts w:ascii="Arial" w:hAnsi="Arial" w:cs="Arial"/>
                <w:b/>
                <w:sz w:val="28"/>
                <w:szCs w:val="28"/>
              </w:rPr>
              <w:t>oI</w:t>
            </w:r>
            <w:r w:rsidRPr="00EE05F3">
              <w:rPr>
                <w:rFonts w:ascii="Arial" w:hAnsi="Arial" w:cs="Arial"/>
                <w:b/>
                <w:sz w:val="28"/>
                <w:szCs w:val="28"/>
              </w:rPr>
              <w:t>)/</w:t>
            </w:r>
            <w:r w:rsidR="00B35808">
              <w:rPr>
                <w:rFonts w:ascii="Arial" w:hAnsi="Arial" w:cs="Arial"/>
                <w:b/>
                <w:sz w:val="28"/>
                <w:szCs w:val="28"/>
              </w:rPr>
              <w:t>Enterprise Architecture Engagement</w:t>
            </w:r>
          </w:p>
          <w:p w:rsidR="00B35808" w:rsidRPr="003E1728" w:rsidRDefault="003522EC" w:rsidP="00644C1B">
            <w:pPr>
              <w:keepNext/>
              <w:keepLines/>
              <w:tabs>
                <w:tab w:val="left" w:pos="697"/>
              </w:tabs>
              <w:rPr>
                <w:rFonts w:ascii="Gotham Medium" w:hAnsi="Gotham Medium" w:cs="Arial"/>
                <w:sz w:val="28"/>
                <w:szCs w:val="28"/>
              </w:rPr>
            </w:pPr>
            <w:r w:rsidRPr="003522EC">
              <w:rPr>
                <w:rFonts w:ascii="Arial" w:hAnsi="Arial" w:cs="Arial"/>
                <w:i/>
                <w:sz w:val="20"/>
                <w:szCs w:val="20"/>
              </w:rPr>
              <w:t xml:space="preserve">Indicate </w:t>
            </w:r>
            <w:r w:rsidR="00204067">
              <w:rPr>
                <w:rFonts w:ascii="Arial" w:hAnsi="Arial" w:cs="Arial"/>
                <w:i/>
                <w:sz w:val="20"/>
                <w:szCs w:val="20"/>
              </w:rPr>
              <w:t xml:space="preserve">whether </w:t>
            </w:r>
            <w:r w:rsidR="004849CB">
              <w:rPr>
                <w:rFonts w:ascii="Arial" w:hAnsi="Arial" w:cs="Arial"/>
                <w:i/>
                <w:sz w:val="20"/>
                <w:szCs w:val="20"/>
              </w:rPr>
              <w:t xml:space="preserve">DHHS </w:t>
            </w:r>
            <w:r w:rsidR="00EE05F3">
              <w:rPr>
                <w:rFonts w:ascii="Arial" w:hAnsi="Arial" w:cs="Arial"/>
                <w:i/>
                <w:sz w:val="20"/>
                <w:szCs w:val="20"/>
              </w:rPr>
              <w:t>CCoI/</w:t>
            </w:r>
            <w:r w:rsidR="001E557D">
              <w:rPr>
                <w:rFonts w:ascii="Arial" w:hAnsi="Arial" w:cs="Arial"/>
                <w:i/>
                <w:sz w:val="20"/>
                <w:szCs w:val="20"/>
              </w:rPr>
              <w:t>Enterprise</w:t>
            </w:r>
            <w:r w:rsidR="00204067">
              <w:rPr>
                <w:rFonts w:ascii="Arial" w:hAnsi="Arial" w:cs="Arial"/>
                <w:i/>
                <w:sz w:val="20"/>
                <w:szCs w:val="20"/>
              </w:rPr>
              <w:t xml:space="preserve"> Architecture</w:t>
            </w:r>
            <w:r w:rsidR="009669FF">
              <w:rPr>
                <w:rFonts w:ascii="Arial" w:hAnsi="Arial" w:cs="Arial"/>
                <w:i/>
                <w:sz w:val="20"/>
                <w:szCs w:val="20"/>
              </w:rPr>
              <w:t xml:space="preserve"> has</w:t>
            </w:r>
            <w:r w:rsidR="00204067">
              <w:rPr>
                <w:rFonts w:ascii="Arial" w:hAnsi="Arial" w:cs="Arial"/>
                <w:i/>
                <w:sz w:val="20"/>
                <w:szCs w:val="20"/>
              </w:rPr>
              <w:t xml:space="preserve"> been engaged</w:t>
            </w:r>
            <w:r w:rsidRPr="003522EC">
              <w:rPr>
                <w:rFonts w:ascii="Arial" w:hAnsi="Arial" w:cs="Arial"/>
                <w:i/>
                <w:sz w:val="20"/>
                <w:szCs w:val="20"/>
              </w:rPr>
              <w:t xml:space="preserve"> in advance of or as part of the proposed initiative.</w:t>
            </w:r>
            <w:r w:rsidR="00602E0E">
              <w:rPr>
                <w:rFonts w:ascii="Arial" w:hAnsi="Arial" w:cs="Arial"/>
                <w:i/>
                <w:sz w:val="20"/>
                <w:szCs w:val="20"/>
              </w:rPr>
              <w:t xml:space="preserve"> If so, provide the name of the person</w:t>
            </w:r>
            <w:r w:rsidR="005408B7">
              <w:rPr>
                <w:rFonts w:ascii="Arial" w:hAnsi="Arial" w:cs="Arial"/>
                <w:i/>
                <w:sz w:val="20"/>
                <w:szCs w:val="20"/>
              </w:rPr>
              <w:t xml:space="preserve"> engaged. </w:t>
            </w:r>
            <w:r w:rsidR="00602E0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35808" w:rsidRPr="0086251E" w:rsidTr="00644C1B">
        <w:tc>
          <w:tcPr>
            <w:tcW w:w="10795" w:type="dxa"/>
            <w:shd w:val="clear" w:color="auto" w:fill="auto"/>
          </w:tcPr>
          <w:p w:rsidR="00B35808" w:rsidRDefault="003522EC" w:rsidP="00644C1B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Has </w:t>
            </w:r>
            <w:r w:rsidR="00EE05F3">
              <w:rPr>
                <w:rFonts w:ascii="Arial" w:hAnsi="Arial" w:cs="Arial"/>
                <w:b/>
                <w:sz w:val="20"/>
                <w:szCs w:val="22"/>
              </w:rPr>
              <w:t>CCoI/</w:t>
            </w:r>
            <w:r>
              <w:rPr>
                <w:rFonts w:ascii="Arial" w:hAnsi="Arial" w:cs="Arial"/>
                <w:b/>
                <w:sz w:val="20"/>
                <w:szCs w:val="22"/>
              </w:rPr>
              <w:t>Enterprise Architecture been engaged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? 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Yes, </w:t>
            </w:r>
            <w:r w:rsidR="0073280E">
              <w:rPr>
                <w:rFonts w:ascii="Arial" w:hAnsi="Arial" w:cs="Arial"/>
                <w:b/>
                <w:sz w:val="20"/>
                <w:szCs w:val="22"/>
              </w:rPr>
              <w:t>Name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B35808"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="00B3580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3580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3580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  <w:r w:rsidR="00B35808"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35808" w:rsidRPr="008625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:rsidR="0073280E" w:rsidRPr="0086251E" w:rsidRDefault="0073280E" w:rsidP="00644C1B">
            <w:pPr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</w:p>
          <w:p w:rsidR="00B35808" w:rsidRDefault="003522EC" w:rsidP="00644C1B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Architectural Risk Assessment completed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? 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</w:t>
            </w:r>
            <w:r w:rsidR="00EE05F3">
              <w:rPr>
                <w:rFonts w:ascii="Arial" w:hAnsi="Arial" w:cs="Arial"/>
                <w:b/>
                <w:sz w:val="20"/>
                <w:szCs w:val="22"/>
              </w:rPr>
              <w:t>, Result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="00EE05F3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EE05F3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3580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    </w:t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="00B35808"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:rsidR="006230B4" w:rsidRPr="0086251E" w:rsidRDefault="006230B4" w:rsidP="00644C1B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B35808" w:rsidRDefault="00B35808" w:rsidP="00DC060A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A477B6" w:rsidRPr="00951A62" w:rsidTr="0086251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A477B6" w:rsidRPr="00F5051D" w:rsidRDefault="00A477B6" w:rsidP="00A477B6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Initiative Drivers and Strategic Alignment</w:t>
            </w:r>
          </w:p>
          <w:p w:rsidR="00A477B6" w:rsidRPr="003E1728" w:rsidRDefault="00A477B6" w:rsidP="00A477B6">
            <w:pPr>
              <w:keepNext/>
              <w:keepLines/>
              <w:tabs>
                <w:tab w:val="left" w:pos="697"/>
              </w:tabs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Briefly describe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 business drivers, including any regulatory drivers, for the proposed initiative. Indicate how the proposed initiative aligns with department and/or division mission and/or goals. </w:t>
            </w:r>
            <w:r w:rsidRPr="00EA6A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Indicate whether the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proposed initiative</w:t>
            </w:r>
            <w:r w:rsidRPr="00EA6A3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will contain or impact any data subject to HIPAA, FERPA or other legislation regarding confidentiality, privacy and/or security.</w:t>
            </w:r>
          </w:p>
        </w:tc>
      </w:tr>
      <w:tr w:rsidR="00A477B6" w:rsidRPr="0086251E" w:rsidTr="0086251E">
        <w:tc>
          <w:tcPr>
            <w:tcW w:w="10795" w:type="dxa"/>
            <w:shd w:val="clear" w:color="auto" w:fill="auto"/>
          </w:tcPr>
          <w:p w:rsidR="00A477B6" w:rsidRPr="0086251E" w:rsidRDefault="00A477B6" w:rsidP="00A477B6">
            <w:pPr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Is this initiative mandated?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Yes, Citation: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:rsidR="00A477B6" w:rsidRDefault="00A477B6" w:rsidP="00A477B6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Mandatory implementation date?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Yes: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  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:rsidR="00A477B6" w:rsidRPr="0086251E" w:rsidRDefault="00A477B6" w:rsidP="00A477B6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Requirements for data security/privacy: 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2"/>
              </w:rPr>
              <w:t xml:space="preserve"> HIPAA   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2"/>
              </w:rPr>
              <w:t xml:space="preserve">  FERPA  </w:t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0"/>
                <w:szCs w:val="22"/>
              </w:rPr>
              <w:t xml:space="preserve"> Other: </w:t>
            </w:r>
            <w:r w:rsidRPr="00EA6A3F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EA6A3F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EA6A3F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</w:p>
          <w:p w:rsidR="00A477B6" w:rsidRPr="0086251E" w:rsidRDefault="00A477B6" w:rsidP="00A477B6">
            <w:pPr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Other regulatory drivers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(e.g., NVRA; 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>52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US.C. 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>§20506.(a)(6)</w:t>
            </w:r>
            <w:r>
              <w:rPr>
                <w:rFonts w:ascii="Arial" w:hAnsi="Arial" w:cs="Arial"/>
                <w:b/>
                <w:sz w:val="20"/>
                <w:szCs w:val="22"/>
              </w:rPr>
              <w:t>;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 xml:space="preserve"> and N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>C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>G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>S</w:t>
            </w:r>
            <w:r>
              <w:rPr>
                <w:rFonts w:ascii="Arial" w:hAnsi="Arial" w:cs="Arial"/>
                <w:b/>
                <w:sz w:val="20"/>
                <w:szCs w:val="22"/>
              </w:rPr>
              <w:t>.</w:t>
            </w:r>
            <w:r w:rsidRPr="00710AC3">
              <w:rPr>
                <w:rFonts w:ascii="Arial" w:hAnsi="Arial" w:cs="Arial"/>
                <w:b/>
                <w:sz w:val="20"/>
                <w:szCs w:val="22"/>
              </w:rPr>
              <w:t xml:space="preserve"> §163A-884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DC060A" w:rsidRPr="0086251E" w:rsidTr="0086251E">
        <w:tblPrEx>
          <w:tblLook w:val="0020" w:firstRow="1" w:lastRow="0" w:firstColumn="0" w:lastColumn="0" w:noHBand="0" w:noVBand="0"/>
        </w:tblPrEx>
        <w:tc>
          <w:tcPr>
            <w:tcW w:w="10795" w:type="dxa"/>
            <w:shd w:val="clear" w:color="auto" w:fill="auto"/>
          </w:tcPr>
          <w:p w:rsidR="00DC060A" w:rsidRPr="0086251E" w:rsidRDefault="00DC060A" w:rsidP="008625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Describe strategic alignment with DHHS and/or division mission and/or goals:</w:t>
            </w:r>
          </w:p>
          <w:p w:rsidR="0086251E" w:rsidRPr="0086251E" w:rsidRDefault="0086251E" w:rsidP="0086251E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570F2" w:rsidRDefault="007570F2" w:rsidP="007570F2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7570F2" w:rsidRPr="00951A62" w:rsidTr="0086251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7570F2" w:rsidRPr="00F5051D" w:rsidRDefault="007570F2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Business Process Re-</w:t>
            </w:r>
            <w:r w:rsidR="002C1D1A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F5051D">
              <w:rPr>
                <w:rFonts w:ascii="Arial" w:hAnsi="Arial" w:cs="Arial"/>
                <w:b/>
                <w:sz w:val="28"/>
                <w:szCs w:val="28"/>
              </w:rPr>
              <w:t>ngineering/Standardization Effort</w:t>
            </w:r>
          </w:p>
          <w:p w:rsidR="00EF753B" w:rsidRPr="00EF753B" w:rsidRDefault="00EF753B" w:rsidP="00EF753B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EF753B">
              <w:rPr>
                <w:rFonts w:ascii="Arial" w:hAnsi="Arial" w:cs="Arial"/>
                <w:i/>
                <w:sz w:val="20"/>
                <w:szCs w:val="20"/>
              </w:rPr>
              <w:t>ndicate whether business process streamlining or standardization is planned in advance of or as part of the proposed initiative. If yes, described the re-engineering/standardization effort.</w:t>
            </w:r>
          </w:p>
        </w:tc>
      </w:tr>
      <w:tr w:rsidR="007570F2" w:rsidRPr="0086251E" w:rsidTr="0086251E">
        <w:tc>
          <w:tcPr>
            <w:tcW w:w="10795" w:type="dxa"/>
            <w:shd w:val="clear" w:color="auto" w:fill="auto"/>
          </w:tcPr>
          <w:p w:rsidR="007570F2" w:rsidRPr="0086251E" w:rsidRDefault="007570F2" w:rsidP="00EF753B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Is </w:t>
            </w:r>
            <w:r w:rsidR="00657508" w:rsidRPr="0086251E">
              <w:rPr>
                <w:rFonts w:ascii="Arial" w:hAnsi="Arial" w:cs="Arial"/>
                <w:b/>
                <w:sz w:val="20"/>
                <w:szCs w:val="22"/>
              </w:rPr>
              <w:t xml:space="preserve">business process re-engineering/standardizing </w:t>
            </w:r>
            <w:r w:rsidR="00080061" w:rsidRPr="0086251E">
              <w:rPr>
                <w:rFonts w:ascii="Arial" w:hAnsi="Arial" w:cs="Arial"/>
                <w:b/>
                <w:sz w:val="20"/>
                <w:szCs w:val="22"/>
              </w:rPr>
              <w:t>planned or already completed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?</w:t>
            </w:r>
            <w:r w:rsidR="0086251E">
              <w:rPr>
                <w:rFonts w:ascii="Arial" w:hAnsi="Arial" w:cs="Arial"/>
                <w:b/>
                <w:sz w:val="20"/>
                <w:szCs w:val="22"/>
              </w:rPr>
              <w:br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 (Describe below) 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7570F2" w:rsidRPr="0086251E" w:rsidRDefault="007570F2" w:rsidP="00EF753B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C107D" w:rsidRDefault="001C107D" w:rsidP="001C107D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1C107D" w:rsidRPr="00951A62" w:rsidTr="0086251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1C107D" w:rsidRPr="00F5051D" w:rsidRDefault="001C107D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Possible</w:t>
            </w:r>
            <w:r w:rsidR="001C1C9C" w:rsidRPr="00F5051D">
              <w:rPr>
                <w:rFonts w:ascii="Arial" w:hAnsi="Arial" w:cs="Arial"/>
                <w:b/>
                <w:sz w:val="28"/>
                <w:szCs w:val="28"/>
              </w:rPr>
              <w:t xml:space="preserve"> Automation Strategies</w:t>
            </w:r>
            <w:r w:rsidR="00080061" w:rsidRPr="00F5051D">
              <w:rPr>
                <w:rFonts w:ascii="Arial" w:hAnsi="Arial" w:cs="Arial"/>
                <w:b/>
                <w:sz w:val="28"/>
                <w:szCs w:val="28"/>
              </w:rPr>
              <w:t xml:space="preserve"> If Known</w:t>
            </w:r>
          </w:p>
          <w:p w:rsidR="00EF753B" w:rsidRPr="00EF753B" w:rsidRDefault="00EF753B" w:rsidP="00F5051D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Briefly list all possible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automation strategies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to meeting the business need. Include all options such as leveraging</w:t>
            </w:r>
            <w:r w:rsidR="00F5051D">
              <w:rPr>
                <w:rFonts w:ascii="Arial" w:hAnsi="Arial" w:cs="Arial"/>
                <w:i/>
                <w:sz w:val="20"/>
                <w:szCs w:val="20"/>
              </w:rPr>
              <w:t xml:space="preserve"> other DHHS automation/solution(s)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, procurement of new IT solution (e.g., commercial off-the-shelf (COTS), software-as-a-service (SaaS)), adaptation of another government IT solution (i.e.,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off-the-shelf (GOTS))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, uplift of current application/information system, etc.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Indicate whether a strategy is preferred and reason for selection.</w:t>
            </w:r>
          </w:p>
        </w:tc>
      </w:tr>
      <w:tr w:rsidR="001C107D" w:rsidRPr="003E1728" w:rsidTr="0086251E">
        <w:tc>
          <w:tcPr>
            <w:tcW w:w="10795" w:type="dxa"/>
            <w:shd w:val="clear" w:color="auto" w:fill="auto"/>
          </w:tcPr>
          <w:p w:rsidR="001C107D" w:rsidRPr="008106B0" w:rsidRDefault="001C107D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7570F2" w:rsidRDefault="007570F2" w:rsidP="007570F2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B21996" w:rsidRPr="00951A62" w:rsidTr="0086251E">
        <w:trPr>
          <w:trHeight w:val="432"/>
          <w:tblHeader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21996" w:rsidRPr="00F5051D" w:rsidRDefault="00B21996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lastRenderedPageBreak/>
              <w:t>Expected Outcomes</w:t>
            </w:r>
          </w:p>
          <w:p w:rsidR="00EF753B" w:rsidRPr="00EF753B" w:rsidRDefault="00EF753B" w:rsidP="00080061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Describe the anticipated outcomes of the initiative (e.g., compliance with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state/federal mandate, efficient service delivery, etc.).</w:t>
            </w:r>
            <w:r w:rsidR="00080061">
              <w:rPr>
                <w:rFonts w:ascii="Arial" w:hAnsi="Arial" w:cs="Arial"/>
                <w:i/>
                <w:sz w:val="20"/>
                <w:szCs w:val="20"/>
              </w:rPr>
              <w:t xml:space="preserve"> Include any proposed regulatory change(s).</w:t>
            </w:r>
          </w:p>
        </w:tc>
      </w:tr>
      <w:tr w:rsidR="00B21996" w:rsidRPr="003E1728" w:rsidTr="0086251E">
        <w:tc>
          <w:tcPr>
            <w:tcW w:w="10795" w:type="dxa"/>
            <w:shd w:val="clear" w:color="auto" w:fill="auto"/>
          </w:tcPr>
          <w:p w:rsidR="00B21996" w:rsidRPr="008106B0" w:rsidRDefault="00B21996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083C70" w:rsidRDefault="00083C70" w:rsidP="00083C70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5"/>
      </w:tblGrid>
      <w:tr w:rsidR="00083C70" w:rsidRPr="00951A62" w:rsidTr="0086251E">
        <w:trPr>
          <w:trHeight w:val="247"/>
          <w:tblHeader/>
        </w:trPr>
        <w:tc>
          <w:tcPr>
            <w:tcW w:w="10795" w:type="dxa"/>
            <w:shd w:val="clear" w:color="auto" w:fill="CCCCCC"/>
            <w:vAlign w:val="center"/>
          </w:tcPr>
          <w:p w:rsidR="00083C70" w:rsidRPr="00F5051D" w:rsidRDefault="00083C70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Stakeholder Impacts</w:t>
            </w:r>
            <w:r w:rsidR="00AD05E9" w:rsidRPr="00F5051D">
              <w:rPr>
                <w:rFonts w:ascii="Arial" w:hAnsi="Arial" w:cs="Arial"/>
                <w:b/>
                <w:sz w:val="28"/>
                <w:szCs w:val="28"/>
              </w:rPr>
              <w:t xml:space="preserve"> on Automation</w:t>
            </w:r>
          </w:p>
          <w:p w:rsidR="0054216E" w:rsidRPr="005C3AEB" w:rsidRDefault="0054216E" w:rsidP="0054216E">
            <w:pPr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List all business and operational impacts for each stakeholder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(e.g., DHHS, specific division(s), state, local health departments, etc.) 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resulting from </w:t>
            </w:r>
            <w:r>
              <w:rPr>
                <w:rFonts w:ascii="Arial" w:hAnsi="Arial" w:cs="Arial"/>
                <w:i/>
                <w:sz w:val="20"/>
                <w:szCs w:val="20"/>
              </w:rPr>
              <w:t>each possible automation strategy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. For each impact identify the magnitude of impact (High, Medium, Low, or None) using the following guidelines:</w:t>
            </w:r>
          </w:p>
          <w:p w:rsidR="0054216E" w:rsidRPr="005C3AEB" w:rsidRDefault="0054216E" w:rsidP="0054216E">
            <w:pPr>
              <w:keepNext/>
              <w:keepLines/>
              <w:ind w:left="337" w:hanging="337"/>
              <w:rPr>
                <w:rFonts w:ascii="Arial" w:hAnsi="Arial" w:cs="Arial"/>
                <w:i/>
                <w:sz w:val="20"/>
                <w:szCs w:val="20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C3AEB">
              <w:rPr>
                <w:rFonts w:ascii="Arial" w:hAnsi="Arial" w:cs="Arial"/>
                <w:b/>
                <w:i/>
                <w:sz w:val="20"/>
                <w:szCs w:val="20"/>
              </w:rPr>
              <w:t>High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indicates that the magnitude of impact is significant and stakeholder support and preparation is critical to the alternative’s success.</w:t>
            </w:r>
          </w:p>
          <w:p w:rsidR="0054216E" w:rsidRPr="005C3AEB" w:rsidRDefault="0054216E" w:rsidP="0054216E">
            <w:pPr>
              <w:keepNext/>
              <w:keepLines/>
              <w:ind w:left="337" w:hanging="337"/>
              <w:rPr>
                <w:rFonts w:ascii="Arial" w:hAnsi="Arial" w:cs="Arial"/>
                <w:i/>
                <w:sz w:val="20"/>
                <w:szCs w:val="20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C3AEB">
              <w:rPr>
                <w:rFonts w:ascii="Arial" w:hAnsi="Arial" w:cs="Arial"/>
                <w:b/>
                <w:i/>
                <w:sz w:val="20"/>
                <w:szCs w:val="20"/>
              </w:rPr>
              <w:t>Medium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indicates that there is a manageable impact to the stakeholder.</w:t>
            </w:r>
          </w:p>
          <w:p w:rsidR="0054216E" w:rsidRPr="005C3AEB" w:rsidRDefault="0054216E" w:rsidP="0054216E">
            <w:pPr>
              <w:keepNext/>
              <w:keepLines/>
              <w:ind w:left="337" w:hanging="337"/>
              <w:rPr>
                <w:rFonts w:ascii="Arial" w:hAnsi="Arial" w:cs="Arial"/>
                <w:i/>
                <w:sz w:val="20"/>
                <w:szCs w:val="20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3.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C3AEB">
              <w:rPr>
                <w:rFonts w:ascii="Arial" w:hAnsi="Arial" w:cs="Arial"/>
                <w:b/>
                <w:i/>
                <w:sz w:val="20"/>
                <w:szCs w:val="20"/>
              </w:rPr>
              <w:t>Low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indicates the alternative will have a minor impact to the stakeholder.</w:t>
            </w:r>
          </w:p>
          <w:p w:rsidR="0054216E" w:rsidRPr="0054216E" w:rsidRDefault="0054216E" w:rsidP="0054216E">
            <w:pPr>
              <w:keepNext/>
              <w:keepLines/>
              <w:ind w:left="337" w:hanging="337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4.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C3AEB">
              <w:rPr>
                <w:rFonts w:ascii="Arial" w:hAnsi="Arial" w:cs="Arial"/>
                <w:b/>
                <w:i/>
                <w:sz w:val="20"/>
                <w:szCs w:val="20"/>
              </w:rPr>
              <w:t>None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 indicates that the stakeholder will not be impacted by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automation strategy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83C70" w:rsidRPr="003E1728" w:rsidTr="0086251E">
        <w:tc>
          <w:tcPr>
            <w:tcW w:w="10795" w:type="dxa"/>
            <w:shd w:val="clear" w:color="auto" w:fill="auto"/>
          </w:tcPr>
          <w:p w:rsidR="00083C70" w:rsidRPr="003E1728" w:rsidRDefault="00083C70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8522B9" w:rsidRDefault="008522B9" w:rsidP="008522B9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795"/>
      </w:tblGrid>
      <w:tr w:rsidR="00A42C13" w:rsidRPr="00951A62" w:rsidTr="00E876D5">
        <w:trPr>
          <w:trHeight w:val="247"/>
          <w:tblHeader/>
        </w:trPr>
        <w:tc>
          <w:tcPr>
            <w:tcW w:w="10795" w:type="dxa"/>
            <w:shd w:val="clear" w:color="auto" w:fill="CCCCCC"/>
            <w:vAlign w:val="center"/>
          </w:tcPr>
          <w:p w:rsidR="00185C0B" w:rsidRPr="00F5051D" w:rsidRDefault="00185C0B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IT Assets Impacted</w:t>
            </w:r>
          </w:p>
          <w:p w:rsidR="00A42C13" w:rsidRPr="0054216E" w:rsidRDefault="00185C0B" w:rsidP="00185C0B">
            <w:pPr>
              <w:keepNext/>
              <w:keepLines/>
              <w:rPr>
                <w:rFonts w:ascii="Gotham Medium" w:hAnsi="Gotham Medium" w:cs="Arial"/>
                <w:sz w:val="28"/>
                <w:szCs w:val="28"/>
              </w:rPr>
            </w:pPr>
            <w:r w:rsidRPr="008106B0">
              <w:rPr>
                <w:rFonts w:ascii="Arial" w:hAnsi="Arial" w:cs="Arial"/>
                <w:i/>
                <w:sz w:val="20"/>
                <w:szCs w:val="20"/>
              </w:rPr>
              <w:t>List any IT assets currently in use that may be impacted by this initiative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This includes, but is not limited to, any applications/information systems,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system interfaces,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software, hardware,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IT services, 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IT contracts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and/</w:t>
            </w:r>
            <w:r w:rsidRPr="008106B0">
              <w:rPr>
                <w:rFonts w:ascii="Arial" w:hAnsi="Arial" w:cs="Arial"/>
                <w:i/>
                <w:sz w:val="20"/>
                <w:szCs w:val="20"/>
              </w:rPr>
              <w:t>or IT staff.</w:t>
            </w:r>
          </w:p>
        </w:tc>
      </w:tr>
      <w:tr w:rsidR="00A42C13" w:rsidRPr="003E1728" w:rsidTr="00E876D5">
        <w:tc>
          <w:tcPr>
            <w:tcW w:w="10795" w:type="dxa"/>
            <w:shd w:val="clear" w:color="auto" w:fill="auto"/>
          </w:tcPr>
          <w:p w:rsidR="00A42C13" w:rsidRPr="003E1728" w:rsidRDefault="00A42C13" w:rsidP="00E876D5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A42C13" w:rsidRDefault="00A42C13" w:rsidP="008522B9">
      <w:pPr>
        <w:rPr>
          <w:rFonts w:ascii="Arial" w:hAnsi="Arial" w:cs="Arial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C82F2D" w:rsidRPr="00951A62" w:rsidTr="00CF04D8">
        <w:trPr>
          <w:trHeight w:val="432"/>
          <w:tblHeader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2F2D" w:rsidRPr="00F5051D" w:rsidRDefault="00AD05E9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 xml:space="preserve">High-Level Cost Estimate and </w:t>
            </w:r>
            <w:r w:rsidR="00C82F2D" w:rsidRPr="00F5051D">
              <w:rPr>
                <w:rFonts w:ascii="Arial" w:hAnsi="Arial" w:cs="Arial"/>
                <w:b/>
                <w:sz w:val="28"/>
                <w:szCs w:val="28"/>
              </w:rPr>
              <w:t>Funding Mechanism</w:t>
            </w:r>
          </w:p>
          <w:p w:rsidR="0054216E" w:rsidRPr="0054216E" w:rsidRDefault="00AD05E9" w:rsidP="0067353A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i/>
                <w:sz w:val="28"/>
                <w:szCs w:val="28"/>
              </w:rPr>
            </w:pP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Provide a high-level 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 estimate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implement the proposed IT initiative and for annual operations and maintenance. Include all 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 xml:space="preserve">business </w:t>
            </w:r>
            <w:r w:rsidR="00CD3661">
              <w:rPr>
                <w:rFonts w:ascii="Arial" w:hAnsi="Arial" w:cs="Arial"/>
                <w:i/>
                <w:sz w:val="20"/>
                <w:szCs w:val="20"/>
              </w:rPr>
              <w:t xml:space="preserve">costs 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>and IT cost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D05E9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4216E" w:rsidRPr="005C3AEB">
              <w:rPr>
                <w:rFonts w:ascii="Arial" w:hAnsi="Arial" w:cs="Arial"/>
                <w:i/>
                <w:sz w:val="20"/>
                <w:szCs w:val="20"/>
              </w:rPr>
              <w:t>Describe how the requesting division/office intends to fund the</w:t>
            </w:r>
            <w:r w:rsidR="0054216E">
              <w:rPr>
                <w:rFonts w:ascii="Arial" w:hAnsi="Arial" w:cs="Arial"/>
                <w:i/>
                <w:sz w:val="20"/>
                <w:szCs w:val="20"/>
              </w:rPr>
              <w:t xml:space="preserve"> IT</w:t>
            </w:r>
            <w:r w:rsidR="0054216E" w:rsidRPr="005C3AEB">
              <w:rPr>
                <w:rFonts w:ascii="Arial" w:hAnsi="Arial" w:cs="Arial"/>
                <w:i/>
                <w:sz w:val="20"/>
                <w:szCs w:val="20"/>
              </w:rPr>
              <w:t xml:space="preserve"> initiative (e.g., grants, </w:t>
            </w:r>
            <w:r w:rsidR="0029390C">
              <w:rPr>
                <w:rFonts w:ascii="Arial" w:hAnsi="Arial" w:cs="Arial"/>
                <w:i/>
                <w:sz w:val="20"/>
                <w:szCs w:val="20"/>
              </w:rPr>
              <w:t xml:space="preserve">existing appropriations, expansion </w:t>
            </w:r>
            <w:r w:rsidR="0054216E" w:rsidRPr="005C3AEB">
              <w:rPr>
                <w:rFonts w:ascii="Arial" w:hAnsi="Arial" w:cs="Arial"/>
                <w:i/>
                <w:sz w:val="20"/>
                <w:szCs w:val="20"/>
              </w:rPr>
              <w:t>requests, automation funds,</w:t>
            </w:r>
            <w:r w:rsidR="0054216E">
              <w:rPr>
                <w:rFonts w:ascii="Arial" w:hAnsi="Arial" w:cs="Arial"/>
                <w:i/>
                <w:sz w:val="20"/>
                <w:szCs w:val="20"/>
              </w:rPr>
              <w:t xml:space="preserve"> federal funding,</w:t>
            </w:r>
            <w:r w:rsidR="0054216E" w:rsidRPr="005C3AEB">
              <w:rPr>
                <w:rFonts w:ascii="Arial" w:hAnsi="Arial" w:cs="Arial"/>
                <w:i/>
                <w:sz w:val="20"/>
                <w:szCs w:val="20"/>
              </w:rPr>
              <w:t xml:space="preserve"> etc.).</w:t>
            </w:r>
            <w:r w:rsidR="00185C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D05E9" w:rsidRPr="0086251E" w:rsidTr="00CF04D8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05E9" w:rsidRPr="0086251E" w:rsidRDefault="00A84428" w:rsidP="00A84428">
            <w:pPr>
              <w:keepNext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High-l</w:t>
            </w:r>
            <w:r w:rsidR="00AD05E9" w:rsidRPr="0086251E">
              <w:rPr>
                <w:rFonts w:ascii="Arial" w:hAnsi="Arial" w:cs="Arial"/>
                <w:b/>
                <w:sz w:val="20"/>
                <w:szCs w:val="22"/>
              </w:rPr>
              <w:t xml:space="preserve">evel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project </w:t>
            </w:r>
            <w:r w:rsidR="00CF04D8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implementation</w:t>
            </w:r>
            <w:r w:rsidR="00CF04D8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="0078717D" w:rsidRPr="0086251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cost estimate</w:t>
            </w:r>
            <w:r w:rsidR="00AD05E9"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CA2F5F" w:rsidRPr="0086251E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CF04D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CF04D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CF04D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</w:tc>
      </w:tr>
      <w:tr w:rsidR="00F06EC2" w:rsidRPr="0086251E" w:rsidTr="00CF04D8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D8" w:rsidRPr="00A84428" w:rsidRDefault="00F06EC2" w:rsidP="0086251E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State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 xml:space="preserve">funding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84428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>E</w:t>
            </w:r>
            <w:r w:rsidR="00A84428">
              <w:rPr>
                <w:rFonts w:ascii="Arial" w:hAnsi="Arial" w:cs="Arial"/>
                <w:b/>
                <w:sz w:val="20"/>
                <w:szCs w:val="22"/>
              </w:rPr>
              <w:t>xisting</w:t>
            </w:r>
            <w:r w:rsidR="0029390C">
              <w:rPr>
                <w:rFonts w:ascii="Arial" w:hAnsi="Arial" w:cs="Arial"/>
                <w:b/>
                <w:sz w:val="20"/>
                <w:szCs w:val="22"/>
              </w:rPr>
              <w:t xml:space="preserve"> state</w:t>
            </w:r>
            <w:r w:rsidR="00A84428">
              <w:rPr>
                <w:rFonts w:ascii="Arial" w:hAnsi="Arial" w:cs="Arial"/>
                <w:b/>
                <w:sz w:val="20"/>
                <w:szCs w:val="22"/>
              </w:rPr>
              <w:t xml:space="preserve"> funds %:</w:t>
            </w:r>
            <w:r w:rsidR="00CF04D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84428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A8442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>
              <w:rPr>
                <w:rFonts w:ascii="Arial" w:hAnsi="Arial" w:cs="Arial"/>
                <w:b/>
                <w:sz w:val="20"/>
                <w:szCs w:val="22"/>
              </w:rPr>
              <w:t xml:space="preserve">   Expansion </w:t>
            </w:r>
            <w:r w:rsidR="00C042B0">
              <w:rPr>
                <w:rFonts w:ascii="Arial" w:hAnsi="Arial" w:cs="Arial"/>
                <w:b/>
                <w:sz w:val="20"/>
                <w:szCs w:val="22"/>
              </w:rPr>
              <w:t>request</w:t>
            </w:r>
            <w:r w:rsidR="00CF04D8">
              <w:rPr>
                <w:rFonts w:ascii="Arial" w:hAnsi="Arial" w:cs="Arial"/>
                <w:b/>
                <w:sz w:val="20"/>
                <w:szCs w:val="22"/>
              </w:rPr>
              <w:t>(s)</w:t>
            </w:r>
            <w:r w:rsidR="00A84428">
              <w:rPr>
                <w:rFonts w:ascii="Arial" w:hAnsi="Arial" w:cs="Arial"/>
                <w:b/>
                <w:sz w:val="20"/>
                <w:szCs w:val="22"/>
              </w:rPr>
              <w:t xml:space="preserve"> %: </w:t>
            </w:r>
            <w:r w:rsidR="00A84428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 w:rsidRPr="00A84428">
              <w:rPr>
                <w:rFonts w:ascii="Arial" w:hAnsi="Arial" w:cs="Arial"/>
                <w:sz w:val="20"/>
                <w:szCs w:val="22"/>
                <w:u w:val="single"/>
              </w:rPr>
              <w:t xml:space="preserve">  </w:t>
            </w:r>
          </w:p>
          <w:p w:rsidR="00A84428" w:rsidRDefault="00F06EC2" w:rsidP="0086251E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Federal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 xml:space="preserve">funding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%:</w:t>
            </w:r>
            <w:r w:rsidR="00657508" w:rsidRPr="0065750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 xml:space="preserve">  </w:t>
            </w:r>
            <w:r w:rsidR="0029390C" w:rsidRPr="0029390C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644975" w:rsidRPr="0086251E">
              <w:rPr>
                <w:rFonts w:ascii="Arial" w:hAnsi="Arial" w:cs="Arial"/>
                <w:b/>
                <w:sz w:val="20"/>
                <w:szCs w:val="22"/>
              </w:rPr>
              <w:t xml:space="preserve">Federal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>agency</w:t>
            </w:r>
            <w:r w:rsidR="00644975"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644975"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45201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D45201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D45201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D45201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</w:p>
          <w:p w:rsidR="003E186C" w:rsidRDefault="00A84428" w:rsidP="0086251E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A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dvanced Planning Document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or APD Update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required?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Yes   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 No</w:t>
            </w:r>
          </w:p>
          <w:p w:rsidR="00A84428" w:rsidRPr="0086251E" w:rsidRDefault="00A84428" w:rsidP="0086251E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Grant funding %: </w:t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 w:rsidRPr="0029390C">
              <w:rPr>
                <w:rFonts w:ascii="Arial" w:hAnsi="Arial" w:cs="Arial"/>
                <w:sz w:val="20"/>
                <w:szCs w:val="22"/>
              </w:rPr>
              <w:t xml:space="preserve">   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>Grant name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and </w:t>
            </w:r>
            <w:r w:rsidR="00C042B0">
              <w:rPr>
                <w:rFonts w:ascii="Arial" w:hAnsi="Arial" w:cs="Arial"/>
                <w:b/>
                <w:sz w:val="20"/>
                <w:szCs w:val="22"/>
              </w:rPr>
              <w:t xml:space="preserve">source </w:t>
            </w:r>
            <w:r>
              <w:rPr>
                <w:rFonts w:ascii="Arial" w:hAnsi="Arial" w:cs="Arial"/>
                <w:b/>
                <w:sz w:val="20"/>
                <w:szCs w:val="22"/>
              </w:rPr>
              <w:t>agency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A84428" w:rsidRDefault="00A84428" w:rsidP="0086251E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Grant proposal deadline: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  Grant expiration date: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F06EC2" w:rsidRPr="0086251E" w:rsidRDefault="00F06EC2" w:rsidP="0086251E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Other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 xml:space="preserve">funding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  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Describe:</w:t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3E186C"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F06EC2" w:rsidRPr="0086251E" w:rsidRDefault="00A84428" w:rsidP="0086251E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Funding comments</w:t>
            </w:r>
            <w:r w:rsidR="00F06EC2" w:rsidRPr="0086251E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</w:p>
        </w:tc>
      </w:tr>
      <w:tr w:rsidR="00CF04D8" w:rsidRPr="0086251E" w:rsidTr="00CF04D8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4D8" w:rsidRPr="0086251E" w:rsidRDefault="00CF04D8" w:rsidP="00CF04D8">
            <w:pPr>
              <w:keepNext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Annual O&amp;M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>cost estimate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CF04D8" w:rsidRPr="0086251E" w:rsidTr="00185C0B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4428" w:rsidRPr="00A84428" w:rsidRDefault="00CF04D8" w:rsidP="00A84428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State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 xml:space="preserve">funding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 xml:space="preserve">Existing </w:t>
            </w:r>
            <w:r w:rsidR="0029390C">
              <w:rPr>
                <w:rFonts w:ascii="Arial" w:hAnsi="Arial" w:cs="Arial"/>
                <w:b/>
                <w:sz w:val="20"/>
                <w:szCs w:val="22"/>
              </w:rPr>
              <w:t xml:space="preserve">state </w:t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 xml:space="preserve">funds %: </w:t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ab/>
            </w:r>
            <w:r w:rsidR="00A84428"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 xml:space="preserve">   Expansion </w:t>
            </w:r>
            <w:r w:rsidR="00C042B0" w:rsidRPr="00A84428">
              <w:rPr>
                <w:rFonts w:ascii="Arial" w:hAnsi="Arial" w:cs="Arial"/>
                <w:b/>
                <w:sz w:val="20"/>
                <w:szCs w:val="22"/>
              </w:rPr>
              <w:t>request</w:t>
            </w:r>
            <w:r w:rsidR="00A84428" w:rsidRPr="00A84428">
              <w:rPr>
                <w:rFonts w:ascii="Arial" w:hAnsi="Arial" w:cs="Arial"/>
                <w:b/>
                <w:sz w:val="20"/>
                <w:szCs w:val="22"/>
              </w:rPr>
              <w:t xml:space="preserve">(s) %: </w:t>
            </w:r>
            <w:r w:rsidR="00A84428"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A84428"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</w:t>
            </w:r>
          </w:p>
          <w:p w:rsidR="00CF04D8" w:rsidRPr="0086251E" w:rsidRDefault="00CF04D8" w:rsidP="00061AB6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Federal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 xml:space="preserve">funding 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%:</w:t>
            </w:r>
            <w:r w:rsidRPr="0065750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 xml:space="preserve">Federal </w:t>
            </w:r>
            <w:r w:rsidR="00A84428" w:rsidRPr="0086251E">
              <w:rPr>
                <w:rFonts w:ascii="Arial" w:hAnsi="Arial" w:cs="Arial"/>
                <w:b/>
                <w:sz w:val="20"/>
                <w:szCs w:val="22"/>
              </w:rPr>
              <w:t>agency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86251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A84428" w:rsidRDefault="00A84428" w:rsidP="00061AB6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>Advanced Planning Document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or APD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Update required?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Yes   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</w:r>
            <w:r w:rsidR="006F3A9D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No </w:t>
            </w:r>
          </w:p>
          <w:p w:rsidR="00A84428" w:rsidRPr="0086251E" w:rsidRDefault="00A84428" w:rsidP="00A84428">
            <w:pPr>
              <w:keepLines/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Grant funding %: </w:t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>Grant name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and </w:t>
            </w:r>
            <w:r w:rsidR="00C042B0">
              <w:rPr>
                <w:rFonts w:ascii="Arial" w:hAnsi="Arial" w:cs="Arial"/>
                <w:b/>
                <w:sz w:val="20"/>
                <w:szCs w:val="22"/>
              </w:rPr>
              <w:t xml:space="preserve">source </w:t>
            </w:r>
            <w:r>
              <w:rPr>
                <w:rFonts w:ascii="Arial" w:hAnsi="Arial" w:cs="Arial"/>
                <w:b/>
                <w:sz w:val="20"/>
                <w:szCs w:val="22"/>
              </w:rPr>
              <w:t>agency</w:t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="0029390C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A84428" w:rsidRDefault="00A84428" w:rsidP="00A84428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Grant proposal deadline: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b/>
                <w:sz w:val="20"/>
                <w:szCs w:val="22"/>
              </w:rPr>
              <w:t xml:space="preserve">   Grant expiration date: </w:t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A84428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A84428" w:rsidRPr="0086251E" w:rsidRDefault="00A84428" w:rsidP="00A84428">
            <w:pPr>
              <w:keepLines/>
              <w:spacing w:before="60"/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86251E">
              <w:rPr>
                <w:rFonts w:ascii="Arial" w:hAnsi="Arial" w:cs="Arial"/>
                <w:b/>
                <w:sz w:val="20"/>
                <w:szCs w:val="22"/>
              </w:rPr>
              <w:t>Other funding %: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  <w:t xml:space="preserve">     </w:t>
            </w:r>
            <w:r w:rsidRPr="0086251E">
              <w:rPr>
                <w:rFonts w:ascii="Arial" w:hAnsi="Arial" w:cs="Arial"/>
                <w:sz w:val="20"/>
                <w:szCs w:val="22"/>
              </w:rPr>
              <w:tab/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Describe: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  <w:r w:rsidRPr="0086251E">
              <w:rPr>
                <w:rFonts w:ascii="Arial" w:hAnsi="Arial" w:cs="Arial"/>
                <w:sz w:val="20"/>
                <w:szCs w:val="22"/>
                <w:u w:val="single"/>
              </w:rPr>
              <w:tab/>
            </w:r>
          </w:p>
          <w:p w:rsidR="00CF04D8" w:rsidRPr="0086251E" w:rsidRDefault="00A84428" w:rsidP="00A84428">
            <w:pPr>
              <w:keepLines/>
              <w:spacing w:before="6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Funding comments</w:t>
            </w:r>
            <w:r w:rsidRPr="0086251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</w:tr>
    </w:tbl>
    <w:p w:rsidR="00C82F2D" w:rsidRDefault="00C82F2D" w:rsidP="00C82F2D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B617CA" w:rsidRPr="00951A62" w:rsidTr="003834D5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B617CA" w:rsidRPr="00F5051D" w:rsidRDefault="00B617CA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 xml:space="preserve">High-Level </w:t>
            </w:r>
            <w:r w:rsidR="000B6AAC" w:rsidRPr="00F5051D">
              <w:rPr>
                <w:rFonts w:ascii="Arial" w:hAnsi="Arial" w:cs="Arial"/>
                <w:b/>
                <w:sz w:val="28"/>
                <w:szCs w:val="28"/>
              </w:rPr>
              <w:t>Timef</w:t>
            </w:r>
            <w:r w:rsidR="00984DF3" w:rsidRPr="00F5051D">
              <w:rPr>
                <w:rFonts w:ascii="Arial" w:hAnsi="Arial" w:cs="Arial"/>
                <w:b/>
                <w:sz w:val="28"/>
                <w:szCs w:val="28"/>
              </w:rPr>
              <w:t>rame</w:t>
            </w:r>
          </w:p>
          <w:p w:rsidR="0054216E" w:rsidRPr="0054216E" w:rsidRDefault="0054216E" w:rsidP="0054216E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 xml:space="preserve">Provide an overview of the planned </w:t>
            </w:r>
            <w:r>
              <w:rPr>
                <w:rFonts w:ascii="Arial" w:hAnsi="Arial" w:cs="Arial"/>
                <w:i/>
                <w:sz w:val="20"/>
                <w:szCs w:val="20"/>
              </w:rPr>
              <w:t>timeframe for the IT initiative</w:t>
            </w:r>
            <w:r w:rsidRPr="005C3AEB">
              <w:rPr>
                <w:rFonts w:ascii="Arial" w:hAnsi="Arial" w:cs="Arial"/>
                <w:i/>
                <w:sz w:val="20"/>
                <w:szCs w:val="20"/>
              </w:rPr>
              <w:t>, including, at a minimum, planned start/finish dates.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Take into account all relevant state, federal, and/or departmental approval processes.</w:t>
            </w:r>
          </w:p>
        </w:tc>
      </w:tr>
      <w:tr w:rsidR="0054216E" w:rsidRPr="003E1728" w:rsidTr="003834D5">
        <w:tblPrEx>
          <w:tblLook w:val="0020" w:firstRow="1" w:lastRow="0" w:firstColumn="0" w:lastColumn="0" w:noHBand="0" w:noVBand="0"/>
        </w:tblPrEx>
        <w:tc>
          <w:tcPr>
            <w:tcW w:w="10795" w:type="dxa"/>
            <w:shd w:val="clear" w:color="auto" w:fill="auto"/>
          </w:tcPr>
          <w:p w:rsidR="0054216E" w:rsidRPr="003E1728" w:rsidRDefault="0054216E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B617CA" w:rsidRDefault="00B617CA" w:rsidP="00B617CA">
      <w:pPr>
        <w:rPr>
          <w:rFonts w:ascii="Arial" w:hAnsi="Arial" w:cs="Arial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0A0DC2" w:rsidRPr="00951A62" w:rsidTr="0067353A">
        <w:trPr>
          <w:trHeight w:val="432"/>
          <w:tblHeader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A0DC2" w:rsidRPr="00F5051D" w:rsidRDefault="00F5051D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lastRenderedPageBreak/>
              <w:t>Proposed Next Steps</w:t>
            </w:r>
          </w:p>
          <w:p w:rsidR="000A0DC2" w:rsidRPr="0054216E" w:rsidRDefault="000A0DC2" w:rsidP="00F5051D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Describe actions that will be undertaken </w:t>
            </w:r>
            <w:r w:rsidR="00F5051D">
              <w:rPr>
                <w:rFonts w:ascii="Arial" w:hAnsi="Arial" w:cs="Arial"/>
                <w:i/>
                <w:sz w:val="20"/>
                <w:szCs w:val="20"/>
              </w:rPr>
              <w:t xml:space="preserve">next (e.g., feasibility study, procurement, etc.) and resources needed to proceed with the initiative, including the development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ITGB Step 2 application</w:t>
            </w:r>
            <w:r w:rsidR="00F5051D">
              <w:rPr>
                <w:rFonts w:ascii="Arial" w:hAnsi="Arial" w:cs="Arial"/>
                <w:i/>
                <w:sz w:val="20"/>
                <w:szCs w:val="20"/>
              </w:rPr>
              <w:t xml:space="preserve">. Include cost information for any short-term IT contractors or temporary staff that will be needed. </w:t>
            </w:r>
          </w:p>
        </w:tc>
      </w:tr>
      <w:tr w:rsidR="000A0DC2" w:rsidRPr="0086251E" w:rsidTr="0067353A">
        <w:tblPrEx>
          <w:tblLook w:val="0020" w:firstRow="1" w:lastRow="0" w:firstColumn="0" w:lastColumn="0" w:noHBand="0" w:noVBand="0"/>
        </w:tblPrEx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C2" w:rsidRPr="000A0DC2" w:rsidRDefault="000A0DC2" w:rsidP="00FC189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A0DC2" w:rsidRDefault="000A0DC2" w:rsidP="00B617CA">
      <w:pPr>
        <w:rPr>
          <w:rFonts w:ascii="Arial" w:hAnsi="Arial" w:cs="Arial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8E6DC3" w:rsidRPr="00951A62" w:rsidTr="0086251E">
        <w:trPr>
          <w:trHeight w:val="432"/>
          <w:tblHeader/>
        </w:trPr>
        <w:tc>
          <w:tcPr>
            <w:tcW w:w="10795" w:type="dxa"/>
            <w:shd w:val="clear" w:color="auto" w:fill="CCCCCC"/>
            <w:vAlign w:val="center"/>
          </w:tcPr>
          <w:p w:rsidR="008E6DC3" w:rsidRPr="00F5051D" w:rsidRDefault="008E6DC3" w:rsidP="00F5051D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697"/>
              </w:tabs>
              <w:spacing w:after="0"/>
              <w:ind w:left="726" w:hanging="726"/>
              <w:rPr>
                <w:rFonts w:ascii="Arial" w:hAnsi="Arial" w:cs="Arial"/>
                <w:b/>
                <w:sz w:val="28"/>
                <w:szCs w:val="28"/>
              </w:rPr>
            </w:pPr>
            <w:r w:rsidRPr="00F5051D">
              <w:rPr>
                <w:rFonts w:ascii="Arial" w:hAnsi="Arial" w:cs="Arial"/>
                <w:b/>
                <w:sz w:val="28"/>
                <w:szCs w:val="28"/>
              </w:rPr>
              <w:t>Consequence of Non-Approval</w:t>
            </w:r>
          </w:p>
          <w:p w:rsidR="0054216E" w:rsidRPr="0054216E" w:rsidRDefault="0054216E" w:rsidP="0054216E">
            <w:pPr>
              <w:keepNext/>
              <w:keepLines/>
              <w:tabs>
                <w:tab w:val="left" w:pos="697"/>
              </w:tabs>
              <w:ind w:left="-29"/>
              <w:rPr>
                <w:rFonts w:ascii="Gotham Medium" w:hAnsi="Gotham Medium" w:cs="Arial"/>
                <w:sz w:val="28"/>
                <w:szCs w:val="28"/>
              </w:rPr>
            </w:pPr>
            <w:r w:rsidRPr="005C3AEB">
              <w:rPr>
                <w:rFonts w:ascii="Arial" w:hAnsi="Arial" w:cs="Arial"/>
                <w:i/>
                <w:sz w:val="20"/>
                <w:szCs w:val="20"/>
              </w:rPr>
              <w:t>Describe what the impacts will be to the business if the proposed IT initiative is not approved.</w:t>
            </w:r>
          </w:p>
        </w:tc>
      </w:tr>
      <w:tr w:rsidR="0054216E" w:rsidRPr="003E1728" w:rsidTr="0086251E">
        <w:tblPrEx>
          <w:tblLook w:val="0020" w:firstRow="1" w:lastRow="0" w:firstColumn="0" w:lastColumn="0" w:noHBand="0" w:noVBand="0"/>
        </w:tblPrEx>
        <w:tc>
          <w:tcPr>
            <w:tcW w:w="10795" w:type="dxa"/>
            <w:shd w:val="clear" w:color="auto" w:fill="auto"/>
          </w:tcPr>
          <w:p w:rsidR="0054216E" w:rsidRPr="003E1728" w:rsidRDefault="0054216E" w:rsidP="0086251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8E6DC3" w:rsidRDefault="008E6DC3" w:rsidP="008E6DC3">
      <w:pPr>
        <w:rPr>
          <w:rFonts w:ascii="Arial" w:hAnsi="Arial" w:cs="Arial"/>
        </w:rPr>
      </w:pPr>
    </w:p>
    <w:p w:rsidR="000C7F59" w:rsidRDefault="000C7F59" w:rsidP="008E6DC3">
      <w:pPr>
        <w:rPr>
          <w:rFonts w:ascii="Arial" w:hAnsi="Arial" w:cs="Arial"/>
        </w:rPr>
      </w:pPr>
    </w:p>
    <w:p w:rsidR="004D5575" w:rsidRPr="00BE5C37" w:rsidRDefault="004D5575" w:rsidP="0011206E">
      <w:pPr>
        <w:spacing w:before="120"/>
        <w:rPr>
          <w:rFonts w:ascii="Arial" w:hAnsi="Arial" w:cs="Arial"/>
          <w:b/>
          <w:sz w:val="22"/>
          <w:szCs w:val="22"/>
        </w:rPr>
      </w:pPr>
      <w:r w:rsidRPr="004D5575">
        <w:rPr>
          <w:rFonts w:ascii="Arial" w:hAnsi="Arial" w:cs="Arial"/>
          <w:b/>
          <w:sz w:val="22"/>
          <w:szCs w:val="22"/>
        </w:rPr>
        <w:t xml:space="preserve">Submit completed applications electronically to </w:t>
      </w:r>
      <w:hyperlink r:id="rId9" w:history="1">
        <w:r w:rsidRPr="004D5575">
          <w:rPr>
            <w:rStyle w:val="Hyperlink"/>
            <w:rFonts w:ascii="Arial" w:hAnsi="Arial" w:cs="Arial"/>
            <w:b/>
            <w:sz w:val="22"/>
            <w:szCs w:val="22"/>
          </w:rPr>
          <w:t>DHHS.IT.Proposals@dhhs.nc.gov</w:t>
        </w:r>
      </w:hyperlink>
      <w:r w:rsidRPr="004D5575">
        <w:rPr>
          <w:rFonts w:ascii="Arial" w:hAnsi="Arial" w:cs="Arial"/>
          <w:b/>
          <w:sz w:val="22"/>
          <w:szCs w:val="22"/>
        </w:rPr>
        <w:t>.</w:t>
      </w:r>
    </w:p>
    <w:sectPr w:rsidR="004D5575" w:rsidRPr="00BE5C37" w:rsidSect="00080061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35" w:rsidRDefault="00790935" w:rsidP="00810D3A">
      <w:r>
        <w:separator/>
      </w:r>
    </w:p>
  </w:endnote>
  <w:endnote w:type="continuationSeparator" w:id="0">
    <w:p w:rsidR="00790935" w:rsidRDefault="00790935" w:rsidP="0081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3A" w:rsidRPr="00E86DB6" w:rsidRDefault="00ED075E" w:rsidP="002368C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Revised</w:t>
    </w:r>
    <w:r w:rsidR="001C6EDC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bookmarkStart w:id="4" w:name="_Hlk37767164"/>
    <w:r w:rsidR="00EE05F3">
      <w:rPr>
        <w:rFonts w:ascii="Arial" w:hAnsi="Arial" w:cs="Arial"/>
        <w:sz w:val="18"/>
        <w:szCs w:val="18"/>
      </w:rPr>
      <w:t>04/15</w:t>
    </w:r>
    <w:r w:rsidR="0002341B">
      <w:rPr>
        <w:rFonts w:ascii="Arial" w:hAnsi="Arial" w:cs="Arial"/>
        <w:sz w:val="18"/>
        <w:szCs w:val="18"/>
      </w:rPr>
      <w:t>/2020</w:t>
    </w:r>
    <w:bookmarkEnd w:id="4"/>
    <w:r w:rsidR="00E86DB6" w:rsidRPr="00E86DB6">
      <w:rPr>
        <w:rFonts w:ascii="Arial" w:hAnsi="Arial" w:cs="Arial"/>
        <w:sz w:val="18"/>
        <w:szCs w:val="18"/>
      </w:rPr>
      <w:tab/>
    </w:r>
    <w:r w:rsidR="00E86DB6" w:rsidRPr="00E86DB6">
      <w:rPr>
        <w:rFonts w:ascii="Arial" w:hAnsi="Arial" w:cs="Arial"/>
        <w:sz w:val="18"/>
        <w:szCs w:val="18"/>
      </w:rPr>
      <w:tab/>
      <w:t xml:space="preserve">Page </w:t>
    </w:r>
    <w:r w:rsidR="00E86DB6" w:rsidRPr="00E86DB6">
      <w:rPr>
        <w:rFonts w:ascii="Arial" w:hAnsi="Arial" w:cs="Arial"/>
        <w:sz w:val="18"/>
        <w:szCs w:val="18"/>
      </w:rPr>
      <w:fldChar w:fldCharType="begin"/>
    </w:r>
    <w:r w:rsidR="00E86DB6" w:rsidRPr="00E86DB6">
      <w:rPr>
        <w:rFonts w:ascii="Arial" w:hAnsi="Arial" w:cs="Arial"/>
        <w:sz w:val="18"/>
        <w:szCs w:val="18"/>
      </w:rPr>
      <w:instrText xml:space="preserve"> PAGE </w:instrText>
    </w:r>
    <w:r w:rsidR="00E86DB6" w:rsidRPr="00E86DB6">
      <w:rPr>
        <w:rFonts w:ascii="Arial" w:hAnsi="Arial" w:cs="Arial"/>
        <w:sz w:val="18"/>
        <w:szCs w:val="18"/>
      </w:rPr>
      <w:fldChar w:fldCharType="separate"/>
    </w:r>
    <w:r w:rsidR="0061506C">
      <w:rPr>
        <w:rFonts w:ascii="Arial" w:hAnsi="Arial" w:cs="Arial"/>
        <w:noProof/>
        <w:sz w:val="18"/>
        <w:szCs w:val="18"/>
      </w:rPr>
      <w:t>4</w:t>
    </w:r>
    <w:r w:rsidR="00E86DB6" w:rsidRPr="00E86DB6">
      <w:rPr>
        <w:rFonts w:ascii="Arial" w:hAnsi="Arial" w:cs="Arial"/>
        <w:sz w:val="18"/>
        <w:szCs w:val="18"/>
      </w:rPr>
      <w:fldChar w:fldCharType="end"/>
    </w:r>
    <w:r w:rsidR="00E86DB6" w:rsidRPr="00E86DB6">
      <w:rPr>
        <w:rFonts w:ascii="Arial" w:hAnsi="Arial" w:cs="Arial"/>
        <w:sz w:val="18"/>
        <w:szCs w:val="18"/>
      </w:rPr>
      <w:t xml:space="preserve"> of </w:t>
    </w:r>
    <w:r w:rsidR="00E86DB6" w:rsidRPr="00E86DB6">
      <w:rPr>
        <w:rFonts w:ascii="Arial" w:hAnsi="Arial" w:cs="Arial"/>
        <w:sz w:val="18"/>
        <w:szCs w:val="18"/>
      </w:rPr>
      <w:fldChar w:fldCharType="begin"/>
    </w:r>
    <w:r w:rsidR="00E86DB6" w:rsidRPr="00E86DB6">
      <w:rPr>
        <w:rFonts w:ascii="Arial" w:hAnsi="Arial" w:cs="Arial"/>
        <w:sz w:val="18"/>
        <w:szCs w:val="18"/>
      </w:rPr>
      <w:instrText xml:space="preserve"> NUMPAGES </w:instrText>
    </w:r>
    <w:r w:rsidR="00E86DB6" w:rsidRPr="00E86DB6">
      <w:rPr>
        <w:rFonts w:ascii="Arial" w:hAnsi="Arial" w:cs="Arial"/>
        <w:sz w:val="18"/>
        <w:szCs w:val="18"/>
      </w:rPr>
      <w:fldChar w:fldCharType="separate"/>
    </w:r>
    <w:r w:rsidR="0061506C">
      <w:rPr>
        <w:rFonts w:ascii="Arial" w:hAnsi="Arial" w:cs="Arial"/>
        <w:noProof/>
        <w:sz w:val="18"/>
        <w:szCs w:val="18"/>
      </w:rPr>
      <w:t>4</w:t>
    </w:r>
    <w:r w:rsidR="00E86DB6" w:rsidRPr="00E86D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35" w:rsidRDefault="00790935" w:rsidP="00810D3A">
      <w:r>
        <w:separator/>
      </w:r>
    </w:p>
  </w:footnote>
  <w:footnote w:type="continuationSeparator" w:id="0">
    <w:p w:rsidR="00790935" w:rsidRDefault="00790935" w:rsidP="0081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6C" w:rsidRDefault="008B506C" w:rsidP="0086251E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Request to Pursue IT Initiative for Consideration by the IT</w:t>
    </w:r>
    <w:r w:rsidR="006A7A75">
      <w:rPr>
        <w:rFonts w:ascii="Arial" w:hAnsi="Arial" w:cs="Arial"/>
        <w:sz w:val="16"/>
        <w:szCs w:val="16"/>
      </w:rPr>
      <w:t>GB</w:t>
    </w:r>
    <w:r w:rsidR="005608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Step 1</w:t>
    </w:r>
    <w:r w:rsidR="00560853">
      <w:rPr>
        <w:rFonts w:ascii="Arial" w:hAnsi="Arial" w:cs="Arial"/>
        <w:sz w:val="16"/>
        <w:szCs w:val="16"/>
      </w:rPr>
      <w:t xml:space="preserve">: Business </w:t>
    </w:r>
    <w:r w:rsidR="001C107D">
      <w:rPr>
        <w:rFonts w:ascii="Arial" w:hAnsi="Arial" w:cs="Arial"/>
        <w:sz w:val="16"/>
        <w:szCs w:val="16"/>
      </w:rPr>
      <w:t>Concept</w:t>
    </w:r>
    <w:r>
      <w:rPr>
        <w:rFonts w:ascii="Arial" w:hAnsi="Arial" w:cs="Arial"/>
        <w:sz w:val="16"/>
        <w:szCs w:val="16"/>
      </w:rPr>
      <w:tab/>
      <w:t>NC DHHS</w:t>
    </w:r>
  </w:p>
  <w:p w:rsidR="00080061" w:rsidRPr="008B506C" w:rsidRDefault="00080061" w:rsidP="0009414F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F65"/>
    <w:multiLevelType w:val="hybridMultilevel"/>
    <w:tmpl w:val="79426D1C"/>
    <w:lvl w:ilvl="0" w:tplc="789C743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5EAE"/>
    <w:multiLevelType w:val="hybridMultilevel"/>
    <w:tmpl w:val="CEC04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3130"/>
    <w:multiLevelType w:val="hybridMultilevel"/>
    <w:tmpl w:val="846ECD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41923"/>
    <w:multiLevelType w:val="hybridMultilevel"/>
    <w:tmpl w:val="FAE8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3B"/>
    <w:rsid w:val="00006EB6"/>
    <w:rsid w:val="0002341B"/>
    <w:rsid w:val="00030763"/>
    <w:rsid w:val="00034761"/>
    <w:rsid w:val="00040F4B"/>
    <w:rsid w:val="0004458A"/>
    <w:rsid w:val="00045791"/>
    <w:rsid w:val="00045CF9"/>
    <w:rsid w:val="00045DC1"/>
    <w:rsid w:val="00051FE2"/>
    <w:rsid w:val="0005228B"/>
    <w:rsid w:val="0005340E"/>
    <w:rsid w:val="000562EA"/>
    <w:rsid w:val="00065F79"/>
    <w:rsid w:val="00066E52"/>
    <w:rsid w:val="00071DAD"/>
    <w:rsid w:val="00075689"/>
    <w:rsid w:val="00080061"/>
    <w:rsid w:val="00080B3E"/>
    <w:rsid w:val="00080ED7"/>
    <w:rsid w:val="00083C70"/>
    <w:rsid w:val="00086C3E"/>
    <w:rsid w:val="0009414F"/>
    <w:rsid w:val="000A0DC2"/>
    <w:rsid w:val="000B045E"/>
    <w:rsid w:val="000B0BA9"/>
    <w:rsid w:val="000B1DE2"/>
    <w:rsid w:val="000B6AAC"/>
    <w:rsid w:val="000C4808"/>
    <w:rsid w:val="000C4BF6"/>
    <w:rsid w:val="000C7F59"/>
    <w:rsid w:val="000D0625"/>
    <w:rsid w:val="000D52DE"/>
    <w:rsid w:val="000D5350"/>
    <w:rsid w:val="000D5A74"/>
    <w:rsid w:val="000D6FA9"/>
    <w:rsid w:val="000E2813"/>
    <w:rsid w:val="000E688C"/>
    <w:rsid w:val="000E7050"/>
    <w:rsid w:val="000F3155"/>
    <w:rsid w:val="0011020A"/>
    <w:rsid w:val="0011206E"/>
    <w:rsid w:val="00112DF1"/>
    <w:rsid w:val="00113E92"/>
    <w:rsid w:val="00122BEC"/>
    <w:rsid w:val="001239F2"/>
    <w:rsid w:val="00132A5B"/>
    <w:rsid w:val="00133740"/>
    <w:rsid w:val="00153D52"/>
    <w:rsid w:val="001564EC"/>
    <w:rsid w:val="0015732E"/>
    <w:rsid w:val="00173AFD"/>
    <w:rsid w:val="00173E6D"/>
    <w:rsid w:val="00185A44"/>
    <w:rsid w:val="00185C0B"/>
    <w:rsid w:val="001862E8"/>
    <w:rsid w:val="00186DE3"/>
    <w:rsid w:val="00192317"/>
    <w:rsid w:val="001A3DB9"/>
    <w:rsid w:val="001A641C"/>
    <w:rsid w:val="001A6A72"/>
    <w:rsid w:val="001C107D"/>
    <w:rsid w:val="001C1396"/>
    <w:rsid w:val="001C1C9C"/>
    <w:rsid w:val="001C6EDC"/>
    <w:rsid w:val="001D2659"/>
    <w:rsid w:val="001D4B79"/>
    <w:rsid w:val="001D4E8F"/>
    <w:rsid w:val="001D634F"/>
    <w:rsid w:val="001E20DD"/>
    <w:rsid w:val="001E557D"/>
    <w:rsid w:val="001E55FA"/>
    <w:rsid w:val="001F3973"/>
    <w:rsid w:val="001F4786"/>
    <w:rsid w:val="001F5389"/>
    <w:rsid w:val="00203853"/>
    <w:rsid w:val="00204067"/>
    <w:rsid w:val="002052AD"/>
    <w:rsid w:val="002075F6"/>
    <w:rsid w:val="00207D7A"/>
    <w:rsid w:val="00214164"/>
    <w:rsid w:val="00224765"/>
    <w:rsid w:val="00226144"/>
    <w:rsid w:val="00226B27"/>
    <w:rsid w:val="00232E79"/>
    <w:rsid w:val="0023447B"/>
    <w:rsid w:val="0023530A"/>
    <w:rsid w:val="002368CC"/>
    <w:rsid w:val="00242E2D"/>
    <w:rsid w:val="0025413A"/>
    <w:rsid w:val="0025478B"/>
    <w:rsid w:val="00260783"/>
    <w:rsid w:val="002608F8"/>
    <w:rsid w:val="00263DF0"/>
    <w:rsid w:val="00265FEF"/>
    <w:rsid w:val="00277506"/>
    <w:rsid w:val="00277BED"/>
    <w:rsid w:val="00292132"/>
    <w:rsid w:val="0029390C"/>
    <w:rsid w:val="002A22F1"/>
    <w:rsid w:val="002B1563"/>
    <w:rsid w:val="002C1D1A"/>
    <w:rsid w:val="002C2C6E"/>
    <w:rsid w:val="002C44F3"/>
    <w:rsid w:val="002E1420"/>
    <w:rsid w:val="002E54CA"/>
    <w:rsid w:val="003048E9"/>
    <w:rsid w:val="00307F22"/>
    <w:rsid w:val="00313600"/>
    <w:rsid w:val="00315A15"/>
    <w:rsid w:val="00316C33"/>
    <w:rsid w:val="0032070C"/>
    <w:rsid w:val="00320A27"/>
    <w:rsid w:val="003276D7"/>
    <w:rsid w:val="00336E0D"/>
    <w:rsid w:val="00340587"/>
    <w:rsid w:val="00346331"/>
    <w:rsid w:val="003522EC"/>
    <w:rsid w:val="0035306C"/>
    <w:rsid w:val="00354D3F"/>
    <w:rsid w:val="003629CD"/>
    <w:rsid w:val="003649A0"/>
    <w:rsid w:val="00374381"/>
    <w:rsid w:val="00380F2E"/>
    <w:rsid w:val="00381641"/>
    <w:rsid w:val="003834D5"/>
    <w:rsid w:val="00385D7F"/>
    <w:rsid w:val="003879B7"/>
    <w:rsid w:val="00394D09"/>
    <w:rsid w:val="003A6D5A"/>
    <w:rsid w:val="003B4C96"/>
    <w:rsid w:val="003C6A2A"/>
    <w:rsid w:val="003D0BBF"/>
    <w:rsid w:val="003D572F"/>
    <w:rsid w:val="003E1728"/>
    <w:rsid w:val="003E186C"/>
    <w:rsid w:val="003E1AE1"/>
    <w:rsid w:val="003E2A22"/>
    <w:rsid w:val="003F18E1"/>
    <w:rsid w:val="003F4206"/>
    <w:rsid w:val="00401493"/>
    <w:rsid w:val="00404879"/>
    <w:rsid w:val="00410400"/>
    <w:rsid w:val="00415195"/>
    <w:rsid w:val="00421417"/>
    <w:rsid w:val="00427B3D"/>
    <w:rsid w:val="00431690"/>
    <w:rsid w:val="00431A8B"/>
    <w:rsid w:val="00440597"/>
    <w:rsid w:val="00450BF5"/>
    <w:rsid w:val="0046446B"/>
    <w:rsid w:val="0047009C"/>
    <w:rsid w:val="00472C77"/>
    <w:rsid w:val="004767EB"/>
    <w:rsid w:val="00482E90"/>
    <w:rsid w:val="004849CB"/>
    <w:rsid w:val="004852A5"/>
    <w:rsid w:val="004875AE"/>
    <w:rsid w:val="0049066C"/>
    <w:rsid w:val="004A11EF"/>
    <w:rsid w:val="004B1A6F"/>
    <w:rsid w:val="004D0B84"/>
    <w:rsid w:val="004D116A"/>
    <w:rsid w:val="004D5575"/>
    <w:rsid w:val="004E1828"/>
    <w:rsid w:val="004E5C12"/>
    <w:rsid w:val="004F22DB"/>
    <w:rsid w:val="004F3095"/>
    <w:rsid w:val="004F7276"/>
    <w:rsid w:val="00502C57"/>
    <w:rsid w:val="00503373"/>
    <w:rsid w:val="00503F1A"/>
    <w:rsid w:val="005045A8"/>
    <w:rsid w:val="00504A56"/>
    <w:rsid w:val="00516826"/>
    <w:rsid w:val="00517E98"/>
    <w:rsid w:val="005213BF"/>
    <w:rsid w:val="00522623"/>
    <w:rsid w:val="005364C1"/>
    <w:rsid w:val="005370A6"/>
    <w:rsid w:val="005408B7"/>
    <w:rsid w:val="0054216E"/>
    <w:rsid w:val="00543A91"/>
    <w:rsid w:val="00544A56"/>
    <w:rsid w:val="00545B74"/>
    <w:rsid w:val="00546571"/>
    <w:rsid w:val="0055373B"/>
    <w:rsid w:val="0055377B"/>
    <w:rsid w:val="005555A0"/>
    <w:rsid w:val="00560853"/>
    <w:rsid w:val="005707F1"/>
    <w:rsid w:val="00570A9B"/>
    <w:rsid w:val="00576A40"/>
    <w:rsid w:val="005906E1"/>
    <w:rsid w:val="005938CC"/>
    <w:rsid w:val="00597930"/>
    <w:rsid w:val="005A1085"/>
    <w:rsid w:val="005A471B"/>
    <w:rsid w:val="005B4AE5"/>
    <w:rsid w:val="005C3AEB"/>
    <w:rsid w:val="005D4403"/>
    <w:rsid w:val="005E00AF"/>
    <w:rsid w:val="0060228B"/>
    <w:rsid w:val="00602E0E"/>
    <w:rsid w:val="00604AA6"/>
    <w:rsid w:val="00605EC8"/>
    <w:rsid w:val="00614C06"/>
    <w:rsid w:val="0061506C"/>
    <w:rsid w:val="00621988"/>
    <w:rsid w:val="006230B4"/>
    <w:rsid w:val="006249B5"/>
    <w:rsid w:val="00624C3E"/>
    <w:rsid w:val="006275EA"/>
    <w:rsid w:val="006318C0"/>
    <w:rsid w:val="00632749"/>
    <w:rsid w:val="00644975"/>
    <w:rsid w:val="00657508"/>
    <w:rsid w:val="00664612"/>
    <w:rsid w:val="006701D5"/>
    <w:rsid w:val="0067027A"/>
    <w:rsid w:val="00670F35"/>
    <w:rsid w:val="0067353A"/>
    <w:rsid w:val="0068031B"/>
    <w:rsid w:val="00681247"/>
    <w:rsid w:val="00685038"/>
    <w:rsid w:val="00695B1E"/>
    <w:rsid w:val="006A1E37"/>
    <w:rsid w:val="006A5454"/>
    <w:rsid w:val="006A7A75"/>
    <w:rsid w:val="006B4793"/>
    <w:rsid w:val="006B77DE"/>
    <w:rsid w:val="006C4337"/>
    <w:rsid w:val="006C7E7B"/>
    <w:rsid w:val="006D1A7E"/>
    <w:rsid w:val="006D37ED"/>
    <w:rsid w:val="006E2E4B"/>
    <w:rsid w:val="006E41C1"/>
    <w:rsid w:val="006E7C3F"/>
    <w:rsid w:val="006F03A1"/>
    <w:rsid w:val="006F3A9D"/>
    <w:rsid w:val="006F6950"/>
    <w:rsid w:val="0070084A"/>
    <w:rsid w:val="007008F9"/>
    <w:rsid w:val="00710AD1"/>
    <w:rsid w:val="0071181E"/>
    <w:rsid w:val="00711E58"/>
    <w:rsid w:val="00721145"/>
    <w:rsid w:val="00723BBC"/>
    <w:rsid w:val="007245AC"/>
    <w:rsid w:val="00726A33"/>
    <w:rsid w:val="0073075C"/>
    <w:rsid w:val="0073280E"/>
    <w:rsid w:val="00732C6A"/>
    <w:rsid w:val="00733B6C"/>
    <w:rsid w:val="007371C6"/>
    <w:rsid w:val="00743DC0"/>
    <w:rsid w:val="00745049"/>
    <w:rsid w:val="00745DD4"/>
    <w:rsid w:val="00752641"/>
    <w:rsid w:val="00752B7F"/>
    <w:rsid w:val="007535B9"/>
    <w:rsid w:val="00754F5D"/>
    <w:rsid w:val="007570F2"/>
    <w:rsid w:val="00763487"/>
    <w:rsid w:val="007747F3"/>
    <w:rsid w:val="00774E5A"/>
    <w:rsid w:val="0078717D"/>
    <w:rsid w:val="00787A66"/>
    <w:rsid w:val="00790935"/>
    <w:rsid w:val="007915D5"/>
    <w:rsid w:val="00794A72"/>
    <w:rsid w:val="007968A0"/>
    <w:rsid w:val="007A0902"/>
    <w:rsid w:val="007A1BD8"/>
    <w:rsid w:val="007A34A8"/>
    <w:rsid w:val="007A3BCE"/>
    <w:rsid w:val="007A4A02"/>
    <w:rsid w:val="007A4F75"/>
    <w:rsid w:val="007A5214"/>
    <w:rsid w:val="007B225B"/>
    <w:rsid w:val="007B701E"/>
    <w:rsid w:val="007C1C79"/>
    <w:rsid w:val="007C1D1D"/>
    <w:rsid w:val="007C3448"/>
    <w:rsid w:val="007C48A3"/>
    <w:rsid w:val="007D3D94"/>
    <w:rsid w:val="007D4CE4"/>
    <w:rsid w:val="007D585C"/>
    <w:rsid w:val="007D7045"/>
    <w:rsid w:val="007E3029"/>
    <w:rsid w:val="007E3D78"/>
    <w:rsid w:val="007F5AB4"/>
    <w:rsid w:val="007F6B1F"/>
    <w:rsid w:val="008106BD"/>
    <w:rsid w:val="00810D3A"/>
    <w:rsid w:val="00814417"/>
    <w:rsid w:val="00814635"/>
    <w:rsid w:val="00822AD2"/>
    <w:rsid w:val="0082621B"/>
    <w:rsid w:val="00832DB8"/>
    <w:rsid w:val="00836FEE"/>
    <w:rsid w:val="008431C9"/>
    <w:rsid w:val="008522B9"/>
    <w:rsid w:val="00854760"/>
    <w:rsid w:val="00855191"/>
    <w:rsid w:val="00861490"/>
    <w:rsid w:val="0086251E"/>
    <w:rsid w:val="00866DC6"/>
    <w:rsid w:val="0086762F"/>
    <w:rsid w:val="00876B66"/>
    <w:rsid w:val="00884A55"/>
    <w:rsid w:val="00890CC2"/>
    <w:rsid w:val="008936D5"/>
    <w:rsid w:val="008A0E11"/>
    <w:rsid w:val="008B4938"/>
    <w:rsid w:val="008B4D80"/>
    <w:rsid w:val="008B506C"/>
    <w:rsid w:val="008B52DD"/>
    <w:rsid w:val="008B5B20"/>
    <w:rsid w:val="008C3306"/>
    <w:rsid w:val="008C5B8C"/>
    <w:rsid w:val="008C6E60"/>
    <w:rsid w:val="008D1A51"/>
    <w:rsid w:val="008D5262"/>
    <w:rsid w:val="008E6BE1"/>
    <w:rsid w:val="008E6DC3"/>
    <w:rsid w:val="008F0499"/>
    <w:rsid w:val="008F3235"/>
    <w:rsid w:val="0090012D"/>
    <w:rsid w:val="00904DF9"/>
    <w:rsid w:val="009067DF"/>
    <w:rsid w:val="00906FF7"/>
    <w:rsid w:val="009168DB"/>
    <w:rsid w:val="00921E07"/>
    <w:rsid w:val="0092537B"/>
    <w:rsid w:val="00932A23"/>
    <w:rsid w:val="009340FE"/>
    <w:rsid w:val="0095133E"/>
    <w:rsid w:val="00951A62"/>
    <w:rsid w:val="00953043"/>
    <w:rsid w:val="00962D3B"/>
    <w:rsid w:val="00962DDB"/>
    <w:rsid w:val="009669FF"/>
    <w:rsid w:val="00974DAA"/>
    <w:rsid w:val="0098048B"/>
    <w:rsid w:val="00980571"/>
    <w:rsid w:val="00984DF3"/>
    <w:rsid w:val="00990ECB"/>
    <w:rsid w:val="00995250"/>
    <w:rsid w:val="009975E3"/>
    <w:rsid w:val="009A029C"/>
    <w:rsid w:val="009A65DE"/>
    <w:rsid w:val="009C12FC"/>
    <w:rsid w:val="009C2269"/>
    <w:rsid w:val="009C25DB"/>
    <w:rsid w:val="009D1E13"/>
    <w:rsid w:val="009E22B3"/>
    <w:rsid w:val="009F299B"/>
    <w:rsid w:val="009F4096"/>
    <w:rsid w:val="009F43F9"/>
    <w:rsid w:val="00A024CD"/>
    <w:rsid w:val="00A02B20"/>
    <w:rsid w:val="00A058FB"/>
    <w:rsid w:val="00A14815"/>
    <w:rsid w:val="00A20514"/>
    <w:rsid w:val="00A3404A"/>
    <w:rsid w:val="00A42C13"/>
    <w:rsid w:val="00A445BC"/>
    <w:rsid w:val="00A46F76"/>
    <w:rsid w:val="00A477B6"/>
    <w:rsid w:val="00A52346"/>
    <w:rsid w:val="00A5523D"/>
    <w:rsid w:val="00A6062B"/>
    <w:rsid w:val="00A6322E"/>
    <w:rsid w:val="00A64851"/>
    <w:rsid w:val="00A65BF6"/>
    <w:rsid w:val="00A71E12"/>
    <w:rsid w:val="00A73E31"/>
    <w:rsid w:val="00A7751D"/>
    <w:rsid w:val="00A80182"/>
    <w:rsid w:val="00A84428"/>
    <w:rsid w:val="00A879E6"/>
    <w:rsid w:val="00A87ADB"/>
    <w:rsid w:val="00AB276E"/>
    <w:rsid w:val="00AC0F21"/>
    <w:rsid w:val="00AC121F"/>
    <w:rsid w:val="00AC1457"/>
    <w:rsid w:val="00AC3E5D"/>
    <w:rsid w:val="00AC55EB"/>
    <w:rsid w:val="00AD05E9"/>
    <w:rsid w:val="00AE4D71"/>
    <w:rsid w:val="00AE730C"/>
    <w:rsid w:val="00AF0542"/>
    <w:rsid w:val="00AF0A48"/>
    <w:rsid w:val="00AF2248"/>
    <w:rsid w:val="00B038F9"/>
    <w:rsid w:val="00B21696"/>
    <w:rsid w:val="00B21996"/>
    <w:rsid w:val="00B3328A"/>
    <w:rsid w:val="00B35808"/>
    <w:rsid w:val="00B41CD5"/>
    <w:rsid w:val="00B50D13"/>
    <w:rsid w:val="00B54F5B"/>
    <w:rsid w:val="00B617CA"/>
    <w:rsid w:val="00B755FE"/>
    <w:rsid w:val="00B80B6F"/>
    <w:rsid w:val="00B80C5C"/>
    <w:rsid w:val="00B8782E"/>
    <w:rsid w:val="00B962A0"/>
    <w:rsid w:val="00BA5B9C"/>
    <w:rsid w:val="00BB2332"/>
    <w:rsid w:val="00BB2CBB"/>
    <w:rsid w:val="00BC2760"/>
    <w:rsid w:val="00BE5C37"/>
    <w:rsid w:val="00BF4B19"/>
    <w:rsid w:val="00BF50A4"/>
    <w:rsid w:val="00BF51A7"/>
    <w:rsid w:val="00C042B0"/>
    <w:rsid w:val="00C103D9"/>
    <w:rsid w:val="00C10EA3"/>
    <w:rsid w:val="00C10EFF"/>
    <w:rsid w:val="00C114B0"/>
    <w:rsid w:val="00C142A0"/>
    <w:rsid w:val="00C317A9"/>
    <w:rsid w:val="00C47278"/>
    <w:rsid w:val="00C54002"/>
    <w:rsid w:val="00C55A95"/>
    <w:rsid w:val="00C57321"/>
    <w:rsid w:val="00C82F2D"/>
    <w:rsid w:val="00C94334"/>
    <w:rsid w:val="00CA2F5F"/>
    <w:rsid w:val="00CA78BC"/>
    <w:rsid w:val="00CB73A5"/>
    <w:rsid w:val="00CD3661"/>
    <w:rsid w:val="00CD6463"/>
    <w:rsid w:val="00CD65CC"/>
    <w:rsid w:val="00CE1812"/>
    <w:rsid w:val="00CE58BF"/>
    <w:rsid w:val="00CE61FB"/>
    <w:rsid w:val="00CF04D8"/>
    <w:rsid w:val="00CF0B96"/>
    <w:rsid w:val="00CF238E"/>
    <w:rsid w:val="00D03D84"/>
    <w:rsid w:val="00D104FC"/>
    <w:rsid w:val="00D16B60"/>
    <w:rsid w:val="00D24B2D"/>
    <w:rsid w:val="00D32CC5"/>
    <w:rsid w:val="00D33134"/>
    <w:rsid w:val="00D44089"/>
    <w:rsid w:val="00D447CA"/>
    <w:rsid w:val="00D45201"/>
    <w:rsid w:val="00D538CA"/>
    <w:rsid w:val="00D6050D"/>
    <w:rsid w:val="00D6387E"/>
    <w:rsid w:val="00D6437C"/>
    <w:rsid w:val="00D6472C"/>
    <w:rsid w:val="00D64E27"/>
    <w:rsid w:val="00D657B4"/>
    <w:rsid w:val="00D86123"/>
    <w:rsid w:val="00DA2890"/>
    <w:rsid w:val="00DA442E"/>
    <w:rsid w:val="00DB23A2"/>
    <w:rsid w:val="00DC060A"/>
    <w:rsid w:val="00DC3BB3"/>
    <w:rsid w:val="00DC6723"/>
    <w:rsid w:val="00DE2F3B"/>
    <w:rsid w:val="00DE4255"/>
    <w:rsid w:val="00DE7672"/>
    <w:rsid w:val="00DF2AFA"/>
    <w:rsid w:val="00E0057D"/>
    <w:rsid w:val="00E0357B"/>
    <w:rsid w:val="00E14046"/>
    <w:rsid w:val="00E17F62"/>
    <w:rsid w:val="00E2171E"/>
    <w:rsid w:val="00E220CA"/>
    <w:rsid w:val="00E31E2F"/>
    <w:rsid w:val="00E33100"/>
    <w:rsid w:val="00E40F2F"/>
    <w:rsid w:val="00E41DAD"/>
    <w:rsid w:val="00E4234D"/>
    <w:rsid w:val="00E437E0"/>
    <w:rsid w:val="00E43893"/>
    <w:rsid w:val="00E46789"/>
    <w:rsid w:val="00E569A8"/>
    <w:rsid w:val="00E5772D"/>
    <w:rsid w:val="00E63D83"/>
    <w:rsid w:val="00E64293"/>
    <w:rsid w:val="00E66CB4"/>
    <w:rsid w:val="00E80253"/>
    <w:rsid w:val="00E80A46"/>
    <w:rsid w:val="00E853A1"/>
    <w:rsid w:val="00E86DB6"/>
    <w:rsid w:val="00E9350E"/>
    <w:rsid w:val="00EA0C0A"/>
    <w:rsid w:val="00EA39BF"/>
    <w:rsid w:val="00EA5A9B"/>
    <w:rsid w:val="00EA6A3F"/>
    <w:rsid w:val="00EA79AD"/>
    <w:rsid w:val="00EB3289"/>
    <w:rsid w:val="00EB6166"/>
    <w:rsid w:val="00EC4233"/>
    <w:rsid w:val="00EC65E9"/>
    <w:rsid w:val="00ED075E"/>
    <w:rsid w:val="00EE05F3"/>
    <w:rsid w:val="00EF753B"/>
    <w:rsid w:val="00F02FC9"/>
    <w:rsid w:val="00F054C8"/>
    <w:rsid w:val="00F06EC2"/>
    <w:rsid w:val="00F2394E"/>
    <w:rsid w:val="00F24798"/>
    <w:rsid w:val="00F25243"/>
    <w:rsid w:val="00F34167"/>
    <w:rsid w:val="00F37DC8"/>
    <w:rsid w:val="00F44A83"/>
    <w:rsid w:val="00F450D3"/>
    <w:rsid w:val="00F5051D"/>
    <w:rsid w:val="00F61A0B"/>
    <w:rsid w:val="00F71CE7"/>
    <w:rsid w:val="00F773FC"/>
    <w:rsid w:val="00F827F5"/>
    <w:rsid w:val="00F849C0"/>
    <w:rsid w:val="00F85259"/>
    <w:rsid w:val="00F857D6"/>
    <w:rsid w:val="00F90D18"/>
    <w:rsid w:val="00FB11AD"/>
    <w:rsid w:val="00FB1650"/>
    <w:rsid w:val="00FB5B5A"/>
    <w:rsid w:val="00FC1893"/>
    <w:rsid w:val="00FC5D66"/>
    <w:rsid w:val="00FE30EA"/>
    <w:rsid w:val="00FE34AB"/>
    <w:rsid w:val="00FE47AB"/>
    <w:rsid w:val="00FF1D95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0CC5DA7-F29D-4E30-A9DC-59D4B23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2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5CC"/>
    <w:pPr>
      <w:keepNext/>
      <w:keepLines/>
      <w:pBdr>
        <w:bottom w:val="single" w:sz="4" w:space="1" w:color="4F81BD"/>
      </w:pBdr>
      <w:spacing w:before="400" w:after="40"/>
      <w:outlineLvl w:val="0"/>
    </w:pPr>
    <w:rPr>
      <w:rFonts w:ascii="Calibri Light" w:eastAsia="MS Gothic" w:hAnsi="Calibri Light"/>
      <w:color w:val="365F9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JustifiedLeft05">
    <w:name w:val="Style Justified Left:  0.5&quot;"/>
    <w:basedOn w:val="Normal"/>
    <w:rsid w:val="00CD65CC"/>
    <w:pPr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MS Mincho" w:hAnsi="Arial"/>
      <w:sz w:val="20"/>
      <w:szCs w:val="20"/>
    </w:rPr>
  </w:style>
  <w:style w:type="character" w:customStyle="1" w:styleId="Heading1Char">
    <w:name w:val="Heading 1 Char"/>
    <w:link w:val="Heading1"/>
    <w:uiPriority w:val="99"/>
    <w:rsid w:val="00CD65CC"/>
    <w:rPr>
      <w:rFonts w:ascii="Calibri Light" w:eastAsia="MS Gothic" w:hAnsi="Calibri Light"/>
      <w:color w:val="365F91"/>
      <w:sz w:val="36"/>
      <w:szCs w:val="36"/>
    </w:rPr>
  </w:style>
  <w:style w:type="paragraph" w:styleId="ListParagraph">
    <w:name w:val="List Paragraph"/>
    <w:basedOn w:val="Normal"/>
    <w:uiPriority w:val="99"/>
    <w:qFormat/>
    <w:rsid w:val="004B1A6F"/>
    <w:pPr>
      <w:spacing w:after="120" w:line="264" w:lineRule="auto"/>
      <w:ind w:left="720"/>
      <w:contextualSpacing/>
    </w:pPr>
    <w:rPr>
      <w:rFonts w:ascii="Calibri" w:eastAsia="MS Mincho" w:hAnsi="Calibri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1D4E8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character" w:styleId="CommentReference">
    <w:name w:val="annotation reference"/>
    <w:rsid w:val="00D44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47CA"/>
  </w:style>
  <w:style w:type="paragraph" w:styleId="CommentSubject">
    <w:name w:val="annotation subject"/>
    <w:basedOn w:val="CommentText"/>
    <w:next w:val="CommentText"/>
    <w:link w:val="CommentSubjectChar"/>
    <w:rsid w:val="00D447CA"/>
    <w:rPr>
      <w:b/>
      <w:bCs/>
    </w:rPr>
  </w:style>
  <w:style w:type="character" w:customStyle="1" w:styleId="CommentSubjectChar">
    <w:name w:val="Comment Subject Char"/>
    <w:link w:val="CommentSubject"/>
    <w:rsid w:val="00D447CA"/>
    <w:rPr>
      <w:b/>
      <w:bCs/>
    </w:rPr>
  </w:style>
  <w:style w:type="paragraph" w:styleId="Revision">
    <w:name w:val="Revision"/>
    <w:hidden/>
    <w:uiPriority w:val="99"/>
    <w:semiHidden/>
    <w:rsid w:val="00D447CA"/>
    <w:rPr>
      <w:sz w:val="24"/>
      <w:szCs w:val="24"/>
    </w:rPr>
  </w:style>
  <w:style w:type="paragraph" w:styleId="BalloonText">
    <w:name w:val="Balloon Text"/>
    <w:basedOn w:val="Normal"/>
    <w:link w:val="BalloonTextChar"/>
    <w:rsid w:val="00D44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47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10D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810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0D3A"/>
    <w:rPr>
      <w:sz w:val="24"/>
      <w:szCs w:val="24"/>
    </w:rPr>
  </w:style>
  <w:style w:type="paragraph" w:styleId="Footer">
    <w:name w:val="footer"/>
    <w:basedOn w:val="Normal"/>
    <w:link w:val="FooterChar"/>
    <w:rsid w:val="00810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0D3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6472C"/>
    <w:pPr>
      <w:spacing w:beforeLines="50" w:before="50" w:after="60"/>
      <w:jc w:val="center"/>
      <w:outlineLvl w:val="0"/>
    </w:pPr>
    <w:rPr>
      <w:rFonts w:ascii="Arial" w:hAnsi="Arial"/>
      <w:b/>
      <w:caps/>
      <w:kern w:val="28"/>
      <w:sz w:val="60"/>
      <w:szCs w:val="40"/>
    </w:rPr>
  </w:style>
  <w:style w:type="character" w:customStyle="1" w:styleId="TitleChar">
    <w:name w:val="Title Char"/>
    <w:basedOn w:val="DefaultParagraphFont"/>
    <w:link w:val="Title"/>
    <w:rsid w:val="00D6472C"/>
    <w:rPr>
      <w:rFonts w:ascii="Arial" w:hAnsi="Arial"/>
      <w:b/>
      <w:caps/>
      <w:kern w:val="28"/>
      <w:sz w:val="6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HHS.IT.Proposals@dhhs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61AA-AE35-4922-B988-9F04ABE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New IT Initiatives/Projects</vt:lpstr>
    </vt:vector>
  </TitlesOfParts>
  <Company>DIRM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New IT Initiatives/Projects</dc:title>
  <dc:subject/>
  <dc:creator>DHHS</dc:creator>
  <cp:keywords/>
  <dc:description/>
  <cp:lastModifiedBy>JYoung</cp:lastModifiedBy>
  <cp:revision>3</cp:revision>
  <cp:lastPrinted>2017-02-22T19:50:00Z</cp:lastPrinted>
  <dcterms:created xsi:type="dcterms:W3CDTF">2020-04-15T14:48:00Z</dcterms:created>
  <dcterms:modified xsi:type="dcterms:W3CDTF">2020-04-15T15:01:00Z</dcterms:modified>
</cp:coreProperties>
</file>